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F5C13D" w14:textId="221CDD1A"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sidR="001F77FF">
        <w:rPr>
          <w:rFonts w:ascii="Times New Roman" w:eastAsia="Times New Roman" w:hAnsi="Times New Roman"/>
          <w:sz w:val="20"/>
          <w:szCs w:val="20"/>
          <w:lang w:eastAsia="ru-RU"/>
        </w:rPr>
        <w:t>1</w:t>
      </w:r>
    </w:p>
    <w:p w14:paraId="4803166E" w14:textId="6285A1CD"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к Дополнительному соглашению </w:t>
      </w:r>
      <w:r w:rsidR="001F77FF">
        <w:rPr>
          <w:rFonts w:ascii="Times New Roman" w:eastAsia="Times New Roman" w:hAnsi="Times New Roman"/>
          <w:sz w:val="20"/>
          <w:szCs w:val="20"/>
          <w:lang w:eastAsia="ru-RU"/>
        </w:rPr>
        <w:t>9</w:t>
      </w:r>
    </w:p>
    <w:p w14:paraId="39804890" w14:textId="4291DAD1"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 от </w:t>
      </w:r>
      <w:r w:rsidR="001F77FF">
        <w:rPr>
          <w:rFonts w:ascii="Times New Roman" w:eastAsia="Times New Roman" w:hAnsi="Times New Roman"/>
          <w:sz w:val="20"/>
          <w:szCs w:val="20"/>
          <w:lang w:eastAsia="ru-RU"/>
        </w:rPr>
        <w:t>30</w:t>
      </w:r>
      <w:r w:rsidRPr="00A15CC0">
        <w:rPr>
          <w:rFonts w:ascii="Times New Roman" w:eastAsia="Times New Roman" w:hAnsi="Times New Roman"/>
          <w:sz w:val="20"/>
          <w:szCs w:val="20"/>
          <w:lang w:eastAsia="ru-RU"/>
        </w:rPr>
        <w:t>.0</w:t>
      </w:r>
      <w:r w:rsidR="001F77FF">
        <w:rPr>
          <w:rFonts w:ascii="Times New Roman" w:eastAsia="Times New Roman" w:hAnsi="Times New Roman"/>
          <w:sz w:val="20"/>
          <w:szCs w:val="20"/>
          <w:lang w:eastAsia="ru-RU"/>
        </w:rPr>
        <w:t>9</w:t>
      </w:r>
      <w:r w:rsidRPr="00A15CC0">
        <w:rPr>
          <w:rFonts w:ascii="Times New Roman" w:eastAsia="Times New Roman" w:hAnsi="Times New Roman"/>
          <w:sz w:val="20"/>
          <w:szCs w:val="20"/>
          <w:lang w:eastAsia="ru-RU"/>
        </w:rPr>
        <w:t>.2024</w:t>
      </w:r>
    </w:p>
    <w:p w14:paraId="096C848C" w14:textId="77777777" w:rsidR="00A15CC0" w:rsidRPr="00A15CC0" w:rsidRDefault="00A15CC0" w:rsidP="00A15CC0">
      <w:pPr>
        <w:spacing w:after="0" w:line="240" w:lineRule="auto"/>
        <w:jc w:val="right"/>
        <w:rPr>
          <w:rFonts w:ascii="Times New Roman" w:eastAsia="Times New Roman" w:hAnsi="Times New Roman"/>
          <w:sz w:val="20"/>
          <w:szCs w:val="20"/>
          <w:lang w:eastAsia="ru-RU"/>
        </w:rPr>
      </w:pPr>
    </w:p>
    <w:p w14:paraId="2325A63C" w14:textId="25FEB018"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sidR="00AA40B0">
        <w:rPr>
          <w:rFonts w:ascii="Times New Roman" w:eastAsia="Times New Roman" w:hAnsi="Times New Roman"/>
          <w:sz w:val="20"/>
          <w:szCs w:val="20"/>
          <w:lang w:eastAsia="ru-RU"/>
        </w:rPr>
        <w:t>7</w:t>
      </w:r>
    </w:p>
    <w:p w14:paraId="76670830" w14:textId="77777777"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к Тарифному соглашению</w:t>
      </w:r>
    </w:p>
    <w:p w14:paraId="69B202B6" w14:textId="77777777"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в системе обязательного медицинского страхования</w:t>
      </w:r>
    </w:p>
    <w:p w14:paraId="6D1EE1E5" w14:textId="77777777"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Ханты-Мансийского автономного округа – Югры на 2024 год</w:t>
      </w:r>
    </w:p>
    <w:p w14:paraId="6D1957B6" w14:textId="54CD0FF7" w:rsidR="002D27C5" w:rsidRPr="00362C43" w:rsidRDefault="00A15CC0" w:rsidP="00A15CC0">
      <w:pPr>
        <w:suppressAutoHyphens/>
        <w:spacing w:after="0" w:line="240" w:lineRule="auto"/>
        <w:ind w:firstLine="709"/>
        <w:jc w:val="right"/>
        <w:rPr>
          <w:rFonts w:ascii="Times New Roman" w:eastAsiaTheme="minorHAnsi" w:hAnsi="Times New Roman" w:cstheme="minorBidi"/>
          <w:sz w:val="24"/>
          <w:szCs w:val="24"/>
        </w:rPr>
      </w:pPr>
      <w:r w:rsidRPr="00A15CC0">
        <w:rPr>
          <w:rFonts w:ascii="Times New Roman" w:eastAsia="Times New Roman" w:hAnsi="Times New Roman"/>
          <w:sz w:val="20"/>
          <w:szCs w:val="20"/>
          <w:lang w:eastAsia="ru-RU"/>
        </w:rPr>
        <w:t>от 29.12.2023</w:t>
      </w:r>
    </w:p>
    <w:p w14:paraId="38534E94" w14:textId="77777777" w:rsidR="005D1717" w:rsidRPr="00362C43" w:rsidRDefault="005D1717" w:rsidP="006719AA">
      <w:pPr>
        <w:pStyle w:val="a7"/>
        <w:spacing w:after="0" w:line="240" w:lineRule="auto"/>
        <w:ind w:left="0" w:firstLine="709"/>
        <w:jc w:val="center"/>
        <w:rPr>
          <w:rFonts w:ascii="Times New Roman" w:hAnsi="Times New Roman"/>
          <w:b/>
          <w:sz w:val="26"/>
          <w:szCs w:val="26"/>
        </w:rPr>
      </w:pPr>
    </w:p>
    <w:p w14:paraId="6EFA44F4" w14:textId="77777777" w:rsidR="00192807" w:rsidRPr="00DE38A8" w:rsidRDefault="00192807" w:rsidP="006719AA">
      <w:pPr>
        <w:pStyle w:val="a7"/>
        <w:spacing w:after="0" w:line="240" w:lineRule="auto"/>
        <w:ind w:left="0"/>
        <w:jc w:val="center"/>
        <w:rPr>
          <w:rFonts w:ascii="Times New Roman" w:hAnsi="Times New Roman"/>
          <w:b/>
          <w:sz w:val="28"/>
          <w:szCs w:val="28"/>
        </w:rPr>
      </w:pPr>
      <w:r w:rsidRPr="00DE38A8">
        <w:rPr>
          <w:rFonts w:ascii="Times New Roman" w:hAnsi="Times New Roman"/>
          <w:b/>
          <w:sz w:val="28"/>
          <w:szCs w:val="28"/>
        </w:rPr>
        <w:t>МЕТОДИКА</w:t>
      </w:r>
    </w:p>
    <w:p w14:paraId="12342DEB" w14:textId="38D72F1A" w:rsidR="00DC34B7" w:rsidRPr="00DE38A8" w:rsidRDefault="00192807" w:rsidP="006719AA">
      <w:pPr>
        <w:pStyle w:val="a7"/>
        <w:spacing w:after="0" w:line="240" w:lineRule="auto"/>
        <w:ind w:left="0"/>
        <w:jc w:val="center"/>
        <w:rPr>
          <w:rFonts w:ascii="Times New Roman" w:hAnsi="Times New Roman"/>
          <w:b/>
          <w:sz w:val="28"/>
          <w:szCs w:val="28"/>
        </w:rPr>
      </w:pPr>
      <w:r w:rsidRPr="00DE38A8">
        <w:rPr>
          <w:rFonts w:ascii="Times New Roman" w:hAnsi="Times New Roman"/>
          <w:b/>
          <w:sz w:val="28"/>
          <w:szCs w:val="28"/>
        </w:rPr>
        <w:t xml:space="preserve">расчета </w:t>
      </w:r>
      <w:r w:rsidR="009A20BA" w:rsidRPr="00DE38A8">
        <w:rPr>
          <w:rFonts w:ascii="Times New Roman" w:hAnsi="Times New Roman"/>
          <w:b/>
          <w:sz w:val="28"/>
          <w:szCs w:val="28"/>
        </w:rPr>
        <w:t>размера</w:t>
      </w:r>
      <w:r w:rsidR="00CA572D" w:rsidRPr="00DE38A8">
        <w:rPr>
          <w:rFonts w:ascii="Times New Roman" w:hAnsi="Times New Roman"/>
          <w:b/>
          <w:sz w:val="28"/>
          <w:szCs w:val="28"/>
        </w:rPr>
        <w:t xml:space="preserve"> </w:t>
      </w:r>
      <w:r w:rsidRPr="00DE38A8">
        <w:rPr>
          <w:rFonts w:ascii="Times New Roman" w:hAnsi="Times New Roman"/>
          <w:b/>
          <w:sz w:val="28"/>
          <w:szCs w:val="28"/>
        </w:rPr>
        <w:t>подушев</w:t>
      </w:r>
      <w:r w:rsidR="009A20BA" w:rsidRPr="00DE38A8">
        <w:rPr>
          <w:rFonts w:ascii="Times New Roman" w:hAnsi="Times New Roman"/>
          <w:b/>
          <w:sz w:val="28"/>
          <w:szCs w:val="28"/>
        </w:rPr>
        <w:t>ого</w:t>
      </w:r>
      <w:r w:rsidR="00022730" w:rsidRPr="00DE38A8">
        <w:rPr>
          <w:rFonts w:ascii="Times New Roman" w:hAnsi="Times New Roman"/>
          <w:b/>
          <w:sz w:val="28"/>
          <w:szCs w:val="28"/>
        </w:rPr>
        <w:t xml:space="preserve"> норматив</w:t>
      </w:r>
      <w:r w:rsidR="009A20BA" w:rsidRPr="00DE38A8">
        <w:rPr>
          <w:rFonts w:ascii="Times New Roman" w:hAnsi="Times New Roman"/>
          <w:b/>
          <w:sz w:val="28"/>
          <w:szCs w:val="28"/>
        </w:rPr>
        <w:t>а</w:t>
      </w:r>
      <w:r w:rsidR="00022730" w:rsidRPr="00DE38A8">
        <w:rPr>
          <w:rFonts w:ascii="Times New Roman" w:hAnsi="Times New Roman"/>
          <w:b/>
          <w:sz w:val="28"/>
          <w:szCs w:val="28"/>
        </w:rPr>
        <w:t xml:space="preserve"> </w:t>
      </w:r>
      <w:r w:rsidRPr="00DE38A8">
        <w:rPr>
          <w:rFonts w:ascii="Times New Roman" w:hAnsi="Times New Roman"/>
          <w:b/>
          <w:sz w:val="28"/>
          <w:szCs w:val="28"/>
        </w:rPr>
        <w:t xml:space="preserve">финансирования </w:t>
      </w:r>
      <w:r w:rsidR="002D27C5" w:rsidRPr="00DE38A8">
        <w:rPr>
          <w:rFonts w:ascii="Times New Roman" w:hAnsi="Times New Roman"/>
          <w:b/>
          <w:sz w:val="28"/>
          <w:szCs w:val="28"/>
        </w:rPr>
        <w:t xml:space="preserve">при оплате </w:t>
      </w:r>
      <w:r w:rsidR="002C09B3" w:rsidRPr="00DE38A8">
        <w:rPr>
          <w:rFonts w:ascii="Times New Roman" w:hAnsi="Times New Roman"/>
          <w:b/>
          <w:sz w:val="28"/>
          <w:szCs w:val="28"/>
        </w:rPr>
        <w:t xml:space="preserve">медицинской </w:t>
      </w:r>
      <w:r w:rsidR="00022730" w:rsidRPr="00DE38A8">
        <w:rPr>
          <w:rFonts w:ascii="Times New Roman" w:hAnsi="Times New Roman"/>
          <w:b/>
          <w:sz w:val="28"/>
          <w:szCs w:val="28"/>
        </w:rPr>
        <w:t>помощи</w:t>
      </w:r>
      <w:r w:rsidR="00826194" w:rsidRPr="00DE38A8">
        <w:rPr>
          <w:rFonts w:ascii="Times New Roman" w:hAnsi="Times New Roman"/>
          <w:b/>
          <w:sz w:val="28"/>
          <w:szCs w:val="28"/>
        </w:rPr>
        <w:t>,</w:t>
      </w:r>
      <w:r w:rsidRPr="00DE38A8">
        <w:rPr>
          <w:rFonts w:ascii="Times New Roman" w:hAnsi="Times New Roman"/>
          <w:b/>
          <w:sz w:val="28"/>
          <w:szCs w:val="28"/>
        </w:rPr>
        <w:t xml:space="preserve"> </w:t>
      </w:r>
      <w:r w:rsidR="00DC34B7" w:rsidRPr="00DE38A8">
        <w:rPr>
          <w:rFonts w:ascii="Times New Roman" w:hAnsi="Times New Roman"/>
          <w:b/>
          <w:sz w:val="28"/>
          <w:szCs w:val="28"/>
        </w:rPr>
        <w:t xml:space="preserve">оказанной </w:t>
      </w:r>
      <w:r w:rsidR="00826194" w:rsidRPr="00DE38A8">
        <w:rPr>
          <w:rFonts w:ascii="Times New Roman" w:hAnsi="Times New Roman"/>
          <w:b/>
          <w:sz w:val="28"/>
          <w:szCs w:val="28"/>
        </w:rPr>
        <w:t>в</w:t>
      </w:r>
      <w:r w:rsidR="00DC34B7" w:rsidRPr="00DE38A8">
        <w:rPr>
          <w:rFonts w:ascii="Times New Roman" w:hAnsi="Times New Roman"/>
          <w:b/>
          <w:sz w:val="28"/>
          <w:szCs w:val="28"/>
        </w:rPr>
        <w:t xml:space="preserve"> амбулаторных условиях</w:t>
      </w:r>
    </w:p>
    <w:p w14:paraId="76D24BC9" w14:textId="77777777" w:rsidR="002D27C5" w:rsidRPr="00DE38A8" w:rsidRDefault="002D27C5" w:rsidP="006719AA">
      <w:pPr>
        <w:spacing w:after="0" w:line="240" w:lineRule="auto"/>
        <w:ind w:firstLine="709"/>
        <w:jc w:val="both"/>
        <w:rPr>
          <w:rFonts w:ascii="Times New Roman" w:eastAsiaTheme="minorHAnsi" w:hAnsi="Times New Roman"/>
          <w:sz w:val="26"/>
          <w:szCs w:val="26"/>
          <w:lang w:eastAsia="ru-RU"/>
        </w:rPr>
      </w:pPr>
    </w:p>
    <w:p w14:paraId="7CB25FCB" w14:textId="77777777" w:rsidR="009D1B46" w:rsidRPr="00DE38A8" w:rsidRDefault="009D1B46" w:rsidP="006719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1. Основные подходы к оплате первичной медико-санитарной помощи, оказанной в амбулаторных условиях</w:t>
      </w:r>
    </w:p>
    <w:p w14:paraId="296E8803" w14:textId="77777777" w:rsidR="008B0A2A" w:rsidRPr="00DE38A8" w:rsidRDefault="008B0A2A"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При оплате медицинской помощи, оказанной в амбулаторных условиях, Программой установлены следующие способы оплаты:</w:t>
      </w:r>
    </w:p>
    <w:p w14:paraId="01CC7CA5" w14:textId="05BC7798" w:rsidR="00064193" w:rsidRPr="00DE38A8" w:rsidRDefault="00F95587" w:rsidP="006719AA">
      <w:pPr>
        <w:widowControl w:val="0"/>
        <w:numPr>
          <w:ilvl w:val="0"/>
          <w:numId w:val="5"/>
        </w:numPr>
        <w:autoSpaceDE w:val="0"/>
        <w:autoSpaceDN w:val="0"/>
        <w:spacing w:after="0" w:line="240" w:lineRule="auto"/>
        <w:ind w:left="0" w:firstLine="540"/>
        <w:jc w:val="both"/>
        <w:rPr>
          <w:rFonts w:ascii="Times New Roman" w:eastAsia="Times New Roman" w:hAnsi="Times New Roman"/>
          <w:sz w:val="24"/>
          <w:szCs w:val="24"/>
          <w:lang w:eastAsia="ru-RU"/>
        </w:rPr>
      </w:pPr>
      <w:bookmarkStart w:id="0" w:name="_Hlk125033508"/>
      <w:r w:rsidRPr="00DE38A8">
        <w:rPr>
          <w:rFonts w:ascii="Times New Roman" w:eastAsia="Times New Roman" w:hAnsi="Times New Roman"/>
          <w:sz w:val="24"/>
          <w:szCs w:val="24"/>
          <w:lang w:eastAsia="ru-RU"/>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на проведение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w:t>
      </w:r>
      <w:r w:rsidR="00327C23" w:rsidRPr="00DE38A8">
        <w:rPr>
          <w:rFonts w:ascii="Times New Roman" w:eastAsia="Times New Roman" w:hAnsi="Times New Roman"/>
          <w:sz w:val="24"/>
          <w:szCs w:val="24"/>
          <w:lang w:eastAsia="ru-RU"/>
        </w:rPr>
        <w:t>,</w:t>
      </w:r>
      <w:r w:rsidR="00327C23" w:rsidRPr="00DE38A8">
        <w:rPr>
          <w:rFonts w:cs="Calibri"/>
          <w:sz w:val="24"/>
          <w:szCs w:val="24"/>
        </w:rPr>
        <w:t xml:space="preserve"> </w:t>
      </w:r>
      <w:r w:rsidR="00327C23" w:rsidRPr="00DE38A8">
        <w:rPr>
          <w:rFonts w:ascii="Times New Roman" w:eastAsia="Times New Roman" w:hAnsi="Times New Roman"/>
          <w:sz w:val="24"/>
          <w:szCs w:val="24"/>
          <w:lang w:eastAsia="ru-RU"/>
        </w:rPr>
        <w:t>включая диспансерное наблюдение работающих граждан</w:t>
      </w:r>
      <w:r w:rsidRPr="00DE38A8">
        <w:rPr>
          <w:rFonts w:ascii="Times New Roman" w:eastAsia="Times New Roman" w:hAnsi="Times New Roman"/>
          <w:sz w:val="24"/>
          <w:szCs w:val="24"/>
          <w:lang w:eastAsia="ru-RU"/>
        </w:rPr>
        <w:t>,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001D0A73" w:rsidRPr="00DE38A8">
        <w:rPr>
          <w:rFonts w:ascii="Times New Roman" w:eastAsia="Times New Roman" w:hAnsi="Times New Roman"/>
          <w:sz w:val="24"/>
          <w:szCs w:val="24"/>
          <w:lang w:eastAsia="ru-RU"/>
        </w:rPr>
        <w:t>.</w:t>
      </w:r>
      <w:bookmarkEnd w:id="0"/>
    </w:p>
    <w:p w14:paraId="2D95241F" w14:textId="4B7250E6"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за единицу объема медицинской помощи – за медицинскую услугу, посещение, обращение (законченный случай) при оплате:</w:t>
      </w:r>
    </w:p>
    <w:p w14:paraId="4D977BB9"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47724677"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медицинской помощи, оказанной в медицинских организациях, не имеющих прикрепившихся лиц;</w:t>
      </w:r>
    </w:p>
    <w:p w14:paraId="06063068"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367BABD9"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14:paraId="417C61CC"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14:paraId="5BC0B144"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диспансерного наблюдения отдельных категорий граждан из числа взрослого населения, </w:t>
      </w:r>
      <w:r w:rsidRPr="00DE38A8">
        <w:rPr>
          <w:rFonts w:ascii="Times New Roman" w:eastAsia="Times New Roman" w:hAnsi="Times New Roman"/>
          <w:sz w:val="24"/>
          <w:szCs w:val="24"/>
          <w:lang w:eastAsia="ru-RU"/>
        </w:rPr>
        <w:lastRenderedPageBreak/>
        <w:t>включая диспансерное наблюдение работающих граждан и (или) обучающихся в образовательных организациях;</w:t>
      </w:r>
    </w:p>
    <w:p w14:paraId="73A199DC" w14:textId="0A5D5599"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медицинской помощи по медицинской реабилитации (комплексное посещение).</w:t>
      </w:r>
    </w:p>
    <w:p w14:paraId="11EC243C" w14:textId="77777777" w:rsidR="00BA2B6A" w:rsidRPr="00DE38A8" w:rsidRDefault="00BA2B6A"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BC336B5" w14:textId="359013D6" w:rsidR="0045033E" w:rsidRPr="00DE38A8" w:rsidRDefault="0045033E" w:rsidP="006719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DE38A8">
        <w:rPr>
          <w:rFonts w:ascii="Times New Roman" w:hAnsi="Times New Roman"/>
          <w:b/>
          <w:sz w:val="24"/>
          <w:szCs w:val="24"/>
        </w:rPr>
        <w:t>2. Расчет объема финансового обеспечения первичной медико-санитарной помощи в амбулаторных условиях</w:t>
      </w:r>
    </w:p>
    <w:p w14:paraId="44BE266D" w14:textId="589B454F" w:rsidR="009D1B46" w:rsidRPr="00DE38A8" w:rsidRDefault="009D1B46" w:rsidP="007B2C3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2.</w:t>
      </w:r>
      <w:r w:rsidR="0045033E" w:rsidRPr="00DE38A8">
        <w:rPr>
          <w:rFonts w:ascii="Times New Roman" w:eastAsia="Times New Roman" w:hAnsi="Times New Roman"/>
          <w:b/>
          <w:sz w:val="24"/>
          <w:szCs w:val="24"/>
          <w:lang w:eastAsia="ru-RU"/>
        </w:rPr>
        <w:t>1.</w:t>
      </w:r>
      <w:r w:rsidRPr="00DE38A8">
        <w:rPr>
          <w:rFonts w:ascii="Times New Roman" w:eastAsia="Times New Roman" w:hAnsi="Times New Roman"/>
          <w:b/>
          <w:sz w:val="24"/>
          <w:szCs w:val="24"/>
          <w:lang w:eastAsia="ru-RU"/>
        </w:rPr>
        <w:t xml:space="preserve"> </w:t>
      </w:r>
      <w:r w:rsidR="007B2C35" w:rsidRPr="00DE38A8">
        <w:rPr>
          <w:rFonts w:ascii="Times New Roman" w:hAnsi="Times New Roman"/>
          <w:b/>
          <w:sz w:val="24"/>
          <w:szCs w:val="24"/>
        </w:rPr>
        <w:t>Расчет объема средств на оплату медицинской помощи в амбулаторных условиях</w:t>
      </w:r>
    </w:p>
    <w:p w14:paraId="0E3E461A" w14:textId="14C0BFFF" w:rsidR="00094755" w:rsidRPr="00DE38A8" w:rsidRDefault="00094755" w:rsidP="006719AA">
      <w:pPr>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bCs/>
          <w:sz w:val="24"/>
          <w:szCs w:val="24"/>
          <w:lang w:eastAsia="ru-RU"/>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DE38A8">
        <w:rPr>
          <w:rFonts w:ascii="Times New Roman" w:hAnsi="Times New Roman"/>
          <w:noProof/>
          <w:position w:val="-9"/>
          <w:sz w:val="24"/>
          <w:szCs w:val="24"/>
          <w:lang w:eastAsia="ru-RU"/>
        </w:rPr>
        <w:drawing>
          <wp:inline distT="0" distB="0" distL="0" distR="0" wp14:anchorId="79A0450E" wp14:editId="14862831">
            <wp:extent cx="516890" cy="270510"/>
            <wp:effectExtent l="0" t="0" r="0" b="0"/>
            <wp:docPr id="2" name="Рисунок 2"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DE38A8">
        <w:rPr>
          <w:rFonts w:ascii="Times New Roman" w:eastAsia="Times New Roman" w:hAnsi="Times New Roman"/>
          <w:bCs/>
          <w:sz w:val="24"/>
          <w:szCs w:val="24"/>
          <w:lang w:eastAsia="ru-RU"/>
        </w:rPr>
        <w:t>),устанавливаемый в соответствии с Требованиями к структуре и содержанию тарифного соглашения, определяется по следующей формуле</w:t>
      </w:r>
      <w:r w:rsidR="007B763E" w:rsidRPr="00DE38A8">
        <w:rPr>
          <w:rFonts w:ascii="Times New Roman" w:eastAsia="Times New Roman" w:hAnsi="Times New Roman"/>
          <w:bCs/>
          <w:sz w:val="24"/>
          <w:szCs w:val="24"/>
          <w:lang w:eastAsia="ru-RU"/>
        </w:rPr>
        <w:t>:</w:t>
      </w:r>
    </w:p>
    <w:p w14:paraId="7A013C01" w14:textId="7F1F7F58" w:rsidR="00D50298" w:rsidRPr="00DE38A8" w:rsidRDefault="00D50298" w:rsidP="006719AA">
      <w:pPr>
        <w:spacing w:after="0" w:line="240" w:lineRule="auto"/>
        <w:jc w:val="center"/>
        <w:rPr>
          <w:rFonts w:ascii="Times New Roman" w:eastAsia="Times New Roman" w:hAnsi="Times New Roman"/>
          <w:sz w:val="24"/>
          <w:szCs w:val="24"/>
          <w:lang w:eastAsia="ru-RU"/>
        </w:rPr>
      </w:pPr>
      <w:r w:rsidRPr="00DE38A8">
        <w:rPr>
          <w:rFonts w:ascii="Times New Roman" w:eastAsia="Times New Roman" w:hAnsi="Times New Roman"/>
          <w:noProof/>
          <w:sz w:val="24"/>
          <w:szCs w:val="24"/>
          <w:lang w:eastAsia="ru-RU"/>
        </w:rPr>
        <w:drawing>
          <wp:inline distT="0" distB="0" distL="0" distR="0" wp14:anchorId="65C8BC94" wp14:editId="60F757E0">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DE38A8">
        <w:rPr>
          <w:rFonts w:ascii="Times New Roman" w:eastAsia="Times New Roman" w:hAnsi="Times New Roman"/>
          <w:sz w:val="24"/>
          <w:szCs w:val="24"/>
          <w:lang w:eastAsia="ru-RU"/>
        </w:rPr>
        <w:t>, где:</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D50298" w:rsidRPr="00DE38A8" w14:paraId="2C68863E" w14:textId="77777777" w:rsidTr="002672B3">
        <w:tc>
          <w:tcPr>
            <w:tcW w:w="1317" w:type="dxa"/>
          </w:tcPr>
          <w:p w14:paraId="69393689" w14:textId="77777777" w:rsidR="00D50298" w:rsidRPr="00DE38A8" w:rsidRDefault="00D50298" w:rsidP="006719AA">
            <w:pPr>
              <w:widowControl w:val="0"/>
              <w:autoSpaceDE w:val="0"/>
              <w:autoSpaceDN w:val="0"/>
              <w:jc w:val="both"/>
              <w:rPr>
                <w:rFonts w:ascii="Times New Roman" w:eastAsia="Times New Roman" w:hAnsi="Times New Roman"/>
                <w:sz w:val="28"/>
                <w:szCs w:val="28"/>
                <w:vertAlign w:val="subscript"/>
                <w:lang w:eastAsia="ru-RU"/>
              </w:rPr>
            </w:pPr>
            <w:r w:rsidRPr="00DE38A8">
              <w:rPr>
                <w:rFonts w:ascii="Times New Roman" w:hAnsi="Times New Roman"/>
                <w:noProof/>
                <w:position w:val="-9"/>
                <w:sz w:val="24"/>
                <w:szCs w:val="24"/>
                <w:lang w:eastAsia="ru-RU"/>
              </w:rPr>
              <w:t>ОС</w:t>
            </w:r>
            <w:r w:rsidRPr="00DE38A8">
              <w:rPr>
                <w:rFonts w:ascii="Times New Roman" w:hAnsi="Times New Roman"/>
                <w:noProof/>
                <w:position w:val="-9"/>
                <w:sz w:val="24"/>
                <w:szCs w:val="24"/>
                <w:vertAlign w:val="subscript"/>
                <w:lang w:eastAsia="ru-RU"/>
              </w:rPr>
              <w:t>АМБ</w:t>
            </w:r>
          </w:p>
        </w:tc>
        <w:tc>
          <w:tcPr>
            <w:tcW w:w="9138" w:type="dxa"/>
          </w:tcPr>
          <w:p w14:paraId="52EE0D65" w14:textId="77777777" w:rsidR="00D50298" w:rsidRPr="00DE38A8" w:rsidRDefault="00D50298" w:rsidP="006719AA">
            <w:pPr>
              <w:widowControl w:val="0"/>
              <w:autoSpaceDE w:val="0"/>
              <w:autoSpaceDN w:val="0"/>
              <w:jc w:val="both"/>
              <w:rPr>
                <w:rFonts w:ascii="Times New Roman" w:hAnsi="Times New Roman"/>
                <w:sz w:val="24"/>
                <w:szCs w:val="24"/>
              </w:rPr>
            </w:pPr>
            <w:r w:rsidRPr="00DE38A8">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1184BD8D" w14:textId="77777777" w:rsidR="00D50298" w:rsidRPr="00DE38A8" w:rsidRDefault="00D50298" w:rsidP="006719AA">
            <w:pPr>
              <w:widowControl w:val="0"/>
              <w:autoSpaceDE w:val="0"/>
              <w:autoSpaceDN w:val="0"/>
              <w:jc w:val="both"/>
              <w:rPr>
                <w:rFonts w:ascii="Times New Roman" w:eastAsia="Times New Roman" w:hAnsi="Times New Roman"/>
                <w:sz w:val="24"/>
                <w:szCs w:val="24"/>
                <w:lang w:eastAsia="ru-RU"/>
              </w:rPr>
            </w:pPr>
          </w:p>
        </w:tc>
      </w:tr>
      <w:tr w:rsidR="00D50298" w:rsidRPr="00DE38A8" w14:paraId="125535CF" w14:textId="77777777" w:rsidTr="002672B3">
        <w:tc>
          <w:tcPr>
            <w:tcW w:w="1317" w:type="dxa"/>
          </w:tcPr>
          <w:p w14:paraId="00BC1194" w14:textId="77777777" w:rsidR="00D50298" w:rsidRPr="00DE38A8" w:rsidRDefault="00D50298" w:rsidP="006719AA">
            <w:pPr>
              <w:widowControl w:val="0"/>
              <w:autoSpaceDE w:val="0"/>
              <w:autoSpaceDN w:val="0"/>
              <w:jc w:val="both"/>
              <w:rPr>
                <w:rFonts w:ascii="Times New Roman" w:hAnsi="Times New Roman"/>
                <w:sz w:val="24"/>
                <w:szCs w:val="24"/>
              </w:rPr>
            </w:pPr>
            <w:r w:rsidRPr="00DE38A8">
              <w:rPr>
                <w:rFonts w:ascii="Times New Roman" w:hAnsi="Times New Roman"/>
                <w:sz w:val="24"/>
                <w:szCs w:val="24"/>
              </w:rPr>
              <w:t>Чз</w:t>
            </w:r>
          </w:p>
        </w:tc>
        <w:tc>
          <w:tcPr>
            <w:tcW w:w="9138" w:type="dxa"/>
          </w:tcPr>
          <w:p w14:paraId="49FAFBE2" w14:textId="77777777" w:rsidR="00D50298" w:rsidRPr="00DE38A8" w:rsidRDefault="00D50298" w:rsidP="006719AA">
            <w:pPr>
              <w:widowControl w:val="0"/>
              <w:autoSpaceDE w:val="0"/>
              <w:autoSpaceDN w:val="0"/>
              <w:jc w:val="both"/>
              <w:rPr>
                <w:rFonts w:ascii="Times New Roman" w:hAnsi="Times New Roman"/>
                <w:sz w:val="24"/>
                <w:szCs w:val="24"/>
              </w:rPr>
            </w:pPr>
            <w:r w:rsidRPr="00DE38A8">
              <w:rPr>
                <w:rFonts w:ascii="Times New Roman" w:hAnsi="Times New Roman"/>
                <w:sz w:val="24"/>
                <w:szCs w:val="24"/>
              </w:rPr>
              <w:t>численность застрахованного населения ХМАО-Югры, человек.</w:t>
            </w:r>
          </w:p>
          <w:p w14:paraId="3C9DF1E2" w14:textId="77777777" w:rsidR="00D50298" w:rsidRPr="00DE38A8" w:rsidRDefault="00D50298" w:rsidP="006719AA">
            <w:pPr>
              <w:widowControl w:val="0"/>
              <w:autoSpaceDE w:val="0"/>
              <w:autoSpaceDN w:val="0"/>
              <w:jc w:val="both"/>
              <w:rPr>
                <w:rFonts w:ascii="Times New Roman" w:hAnsi="Times New Roman"/>
                <w:sz w:val="24"/>
                <w:szCs w:val="24"/>
              </w:rPr>
            </w:pPr>
          </w:p>
        </w:tc>
      </w:tr>
    </w:tbl>
    <w:p w14:paraId="6C5D4EC0" w14:textId="41D4B0DC" w:rsidR="00D50298" w:rsidRPr="00DE38A8" w:rsidRDefault="00D50298" w:rsidP="006719AA">
      <w:pPr>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F72907" w:rsidRPr="00DE38A8">
        <w:rPr>
          <w:rFonts w:ascii="Times New Roman" w:eastAsia="Times New Roman" w:hAnsi="Times New Roman"/>
          <w:sz w:val="24"/>
          <w:szCs w:val="24"/>
          <w:lang w:eastAsia="ru-RU"/>
        </w:rPr>
        <w:t>ХМАО-Югры</w:t>
      </w:r>
      <w:r w:rsidRPr="00DE38A8">
        <w:rPr>
          <w:rFonts w:ascii="Times New Roman" w:eastAsia="Times New Roman" w:hAnsi="Times New Roman"/>
          <w:sz w:val="24"/>
          <w:szCs w:val="24"/>
          <w:lang w:eastAsia="ru-RU"/>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7D3CB82D" w14:textId="60D277C7" w:rsidR="009D1B46" w:rsidRPr="00DE38A8" w:rsidRDefault="009D1B46" w:rsidP="006719AA">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40A774ED" w14:textId="61D198EA" w:rsidR="003F5F38" w:rsidRPr="00DE38A8" w:rsidRDefault="008835E5" w:rsidP="006719AA">
      <w:pPr>
        <w:jc w:val="center"/>
        <w:rPr>
          <w:rFonts w:ascii="Times New Roman" w:eastAsia="Times New Roman" w:hAnsi="Times New Roman"/>
          <w:sz w:val="24"/>
          <w:szCs w:val="24"/>
          <w:lang w:eastAsia="ru-RU"/>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ДН</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ДН</m:t>
                </m:r>
              </m:sub>
            </m:sSub>
          </m:e>
        </m:d>
        <m:r>
          <w:rPr>
            <w:rFonts w:ascii="Cambria Math" w:hAnsi="Cambria Math"/>
            <w:sz w:val="24"/>
          </w:rPr>
          <m:t>×</m:t>
        </m:r>
        <m:sSub>
          <m:sSubPr>
            <m:ctrlPr>
              <w:rPr>
                <w:rFonts w:ascii="Cambria Math" w:hAnsi="Cambria Math"/>
              </w:rPr>
            </m:ctrlPr>
          </m:sSubPr>
          <m:e>
            <m:r>
              <w:rPr>
                <w:rFonts w:ascii="Cambria Math" w:hAnsi="Cambria Math"/>
                <w:sz w:val="24"/>
              </w:rPr>
              <m:t>Ч</m:t>
            </m:r>
          </m:e>
          <m:sub>
            <m:r>
              <w:rPr>
                <w:rFonts w:ascii="Cambria Math" w:hAnsi="Cambria Math"/>
                <w:sz w:val="24"/>
              </w:rPr>
              <m:t>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МТР</m:t>
            </m:r>
          </m:sub>
        </m:sSub>
      </m:oMath>
      <w:r w:rsidR="003F5F38" w:rsidRPr="00DE38A8">
        <w:rPr>
          <w:rFonts w:ascii="Times New Roman" w:eastAsia="Times New Roman" w:hAnsi="Times New Roman"/>
          <w:sz w:val="24"/>
          <w:szCs w:val="24"/>
          <w:lang w:eastAsia="ru-RU"/>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FB4C23" w:rsidRPr="00DE38A8" w14:paraId="7D4C2FB0" w14:textId="77777777" w:rsidTr="00FB4C23">
        <w:tc>
          <w:tcPr>
            <w:tcW w:w="1587" w:type="dxa"/>
            <w:tcBorders>
              <w:top w:val="nil"/>
              <w:left w:val="nil"/>
              <w:bottom w:val="nil"/>
              <w:right w:val="nil"/>
            </w:tcBorders>
            <w:tcMar>
              <w:top w:w="102" w:type="dxa"/>
              <w:left w:w="62" w:type="dxa"/>
              <w:bottom w:w="102" w:type="dxa"/>
              <w:right w:w="62" w:type="dxa"/>
            </w:tcMar>
          </w:tcPr>
          <w:p w14:paraId="1E418A03" w14:textId="77777777" w:rsidR="00FB4C23" w:rsidRPr="00DE38A8" w:rsidRDefault="008835E5"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53584B43"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FB4C23" w:rsidRPr="00DE38A8" w14:paraId="11DB0D4F" w14:textId="77777777" w:rsidTr="00FB4C23">
        <w:tc>
          <w:tcPr>
            <w:tcW w:w="1587" w:type="dxa"/>
            <w:tcBorders>
              <w:top w:val="nil"/>
              <w:left w:val="nil"/>
              <w:bottom w:val="nil"/>
              <w:right w:val="nil"/>
            </w:tcBorders>
            <w:tcMar>
              <w:top w:w="102" w:type="dxa"/>
              <w:left w:w="62" w:type="dxa"/>
              <w:bottom w:w="102" w:type="dxa"/>
              <w:right w:w="62" w:type="dxa"/>
            </w:tcMar>
          </w:tcPr>
          <w:p w14:paraId="6ECE77C8" w14:textId="77777777" w:rsidR="00FB4C23" w:rsidRPr="00DE38A8" w:rsidRDefault="008835E5"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01D635D0"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FB4C23" w:rsidRPr="00DE38A8" w14:paraId="0BA6D168" w14:textId="77777777" w:rsidTr="00FB4C23">
        <w:tc>
          <w:tcPr>
            <w:tcW w:w="1587" w:type="dxa"/>
            <w:tcBorders>
              <w:top w:val="nil"/>
              <w:left w:val="nil"/>
              <w:bottom w:val="nil"/>
              <w:right w:val="nil"/>
            </w:tcBorders>
            <w:tcMar>
              <w:top w:w="102" w:type="dxa"/>
              <w:left w:w="62" w:type="dxa"/>
              <w:bottom w:w="102" w:type="dxa"/>
              <w:right w:w="62" w:type="dxa"/>
            </w:tcMar>
          </w:tcPr>
          <w:p w14:paraId="1B9A51A4" w14:textId="77777777" w:rsidR="00FB4C23" w:rsidRPr="00DE38A8" w:rsidRDefault="008835E5"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0A3AC511"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FB4C23" w:rsidRPr="00DE38A8" w14:paraId="5211E8E4" w14:textId="77777777" w:rsidTr="00FB4C23">
        <w:tc>
          <w:tcPr>
            <w:tcW w:w="1587" w:type="dxa"/>
            <w:tcBorders>
              <w:top w:val="nil"/>
              <w:left w:val="nil"/>
              <w:bottom w:val="nil"/>
              <w:right w:val="nil"/>
            </w:tcBorders>
            <w:tcMar>
              <w:top w:w="102" w:type="dxa"/>
              <w:left w:w="62" w:type="dxa"/>
              <w:bottom w:w="102" w:type="dxa"/>
              <w:right w:w="62" w:type="dxa"/>
            </w:tcMar>
          </w:tcPr>
          <w:p w14:paraId="19BC270D" w14:textId="77777777" w:rsidR="00FB4C23" w:rsidRPr="00DE38A8" w:rsidRDefault="008835E5"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6232CDE6" w14:textId="444AE86A"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FB4C23" w:rsidRPr="00DE38A8" w14:paraId="22379A1A" w14:textId="77777777" w:rsidTr="00FB4C23">
        <w:tc>
          <w:tcPr>
            <w:tcW w:w="1587" w:type="dxa"/>
            <w:tcBorders>
              <w:top w:val="nil"/>
              <w:left w:val="nil"/>
              <w:bottom w:val="nil"/>
              <w:right w:val="nil"/>
            </w:tcBorders>
            <w:tcMar>
              <w:top w:w="102" w:type="dxa"/>
              <w:left w:w="62" w:type="dxa"/>
              <w:bottom w:w="102" w:type="dxa"/>
              <w:right w:w="62" w:type="dxa"/>
            </w:tcMar>
          </w:tcPr>
          <w:p w14:paraId="142041BB" w14:textId="77777777" w:rsidR="00FB4C23" w:rsidRPr="00DE38A8" w:rsidRDefault="008835E5"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48660AD"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в неотложной форме, установленный Территориальной программой </w:t>
            </w:r>
            <w:r w:rsidRPr="00DE38A8">
              <w:rPr>
                <w:rFonts w:ascii="Times New Roman" w:hAnsi="Times New Roman"/>
                <w:color w:val="000000" w:themeColor="text1"/>
                <w:sz w:val="24"/>
                <w:szCs w:val="24"/>
              </w:rPr>
              <w:lastRenderedPageBreak/>
              <w:t>государственных гарантий в части базовой программы, посещений;</w:t>
            </w:r>
          </w:p>
        </w:tc>
      </w:tr>
      <w:tr w:rsidR="00FB4C23" w:rsidRPr="00DE38A8" w14:paraId="74785AF8" w14:textId="77777777" w:rsidTr="00FB4C23">
        <w:tc>
          <w:tcPr>
            <w:tcW w:w="1587" w:type="dxa"/>
            <w:tcBorders>
              <w:top w:val="nil"/>
              <w:left w:val="nil"/>
              <w:bottom w:val="nil"/>
              <w:right w:val="nil"/>
            </w:tcBorders>
            <w:tcMar>
              <w:top w:w="102" w:type="dxa"/>
              <w:left w:w="62" w:type="dxa"/>
              <w:bottom w:w="102" w:type="dxa"/>
              <w:right w:w="62" w:type="dxa"/>
            </w:tcMar>
          </w:tcPr>
          <w:p w14:paraId="4A1F9556" w14:textId="77777777" w:rsidR="00FB4C23" w:rsidRPr="00DE38A8" w:rsidRDefault="008835E5"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38B0DF6E" w14:textId="3BD5842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DE38A8">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FB4C23" w:rsidRPr="00DE38A8" w14:paraId="4E86155B" w14:textId="77777777" w:rsidTr="00FB4C23">
        <w:tc>
          <w:tcPr>
            <w:tcW w:w="1587" w:type="dxa"/>
            <w:tcBorders>
              <w:top w:val="nil"/>
              <w:left w:val="nil"/>
              <w:bottom w:val="nil"/>
              <w:right w:val="nil"/>
            </w:tcBorders>
            <w:tcMar>
              <w:top w:w="102" w:type="dxa"/>
              <w:left w:w="62" w:type="dxa"/>
              <w:bottom w:w="102" w:type="dxa"/>
              <w:right w:w="62" w:type="dxa"/>
            </w:tcMar>
          </w:tcPr>
          <w:p w14:paraId="4846DE65" w14:textId="77777777" w:rsidR="00FB4C23" w:rsidRPr="00DE38A8" w:rsidRDefault="008835E5"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1CE9DBC"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FB4C23" w:rsidRPr="00DE38A8" w14:paraId="4A35E01D" w14:textId="77777777" w:rsidTr="00FB4C23">
        <w:tc>
          <w:tcPr>
            <w:tcW w:w="1587" w:type="dxa"/>
            <w:tcBorders>
              <w:top w:val="nil"/>
              <w:left w:val="nil"/>
              <w:bottom w:val="nil"/>
              <w:right w:val="nil"/>
            </w:tcBorders>
            <w:tcMar>
              <w:top w:w="102" w:type="dxa"/>
              <w:left w:w="62" w:type="dxa"/>
              <w:bottom w:w="102" w:type="dxa"/>
              <w:right w:w="62" w:type="dxa"/>
            </w:tcMar>
          </w:tcPr>
          <w:p w14:paraId="08EE18A8" w14:textId="77777777" w:rsidR="00FB4C23" w:rsidRPr="00DE38A8" w:rsidRDefault="008835E5"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31349B48"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FB4C23" w:rsidRPr="00DE38A8" w14:paraId="6C203F7B" w14:textId="77777777" w:rsidTr="00FB4C23">
        <w:tc>
          <w:tcPr>
            <w:tcW w:w="1587" w:type="dxa"/>
            <w:tcBorders>
              <w:top w:val="nil"/>
              <w:left w:val="nil"/>
              <w:bottom w:val="nil"/>
              <w:right w:val="nil"/>
            </w:tcBorders>
            <w:tcMar>
              <w:top w:w="102" w:type="dxa"/>
              <w:left w:w="62" w:type="dxa"/>
              <w:bottom w:w="102" w:type="dxa"/>
              <w:right w:w="62" w:type="dxa"/>
            </w:tcMar>
          </w:tcPr>
          <w:p w14:paraId="0FE392E7" w14:textId="77777777" w:rsidR="00FB4C23" w:rsidRPr="00DE38A8" w:rsidRDefault="008835E5"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28875DA5"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FB4C23" w:rsidRPr="00DE38A8" w14:paraId="0A97AC19" w14:textId="77777777" w:rsidTr="00FB4C23">
        <w:tc>
          <w:tcPr>
            <w:tcW w:w="1587" w:type="dxa"/>
            <w:tcBorders>
              <w:top w:val="nil"/>
              <w:left w:val="nil"/>
              <w:bottom w:val="nil"/>
              <w:right w:val="nil"/>
            </w:tcBorders>
            <w:tcMar>
              <w:top w:w="102" w:type="dxa"/>
              <w:left w:w="62" w:type="dxa"/>
              <w:bottom w:w="102" w:type="dxa"/>
              <w:right w:w="62" w:type="dxa"/>
            </w:tcMar>
          </w:tcPr>
          <w:p w14:paraId="2C3048E5" w14:textId="77777777" w:rsidR="00FB4C23" w:rsidRPr="00DE38A8" w:rsidRDefault="008835E5"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536952BB"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FB4C23" w:rsidRPr="00DE38A8" w14:paraId="2435F2C1" w14:textId="77777777" w:rsidTr="00FB4C23">
        <w:tc>
          <w:tcPr>
            <w:tcW w:w="1587" w:type="dxa"/>
            <w:tcBorders>
              <w:top w:val="nil"/>
              <w:left w:val="nil"/>
              <w:bottom w:val="nil"/>
              <w:right w:val="nil"/>
            </w:tcBorders>
            <w:tcMar>
              <w:top w:w="102" w:type="dxa"/>
              <w:left w:w="62" w:type="dxa"/>
              <w:bottom w:w="102" w:type="dxa"/>
              <w:right w:w="62" w:type="dxa"/>
            </w:tcMar>
          </w:tcPr>
          <w:p w14:paraId="77B1FE97" w14:textId="77777777" w:rsidR="00FB4C23" w:rsidRPr="00DE38A8" w:rsidRDefault="008835E5"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0280D9F3" w14:textId="093B9CA5"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FB4C23" w:rsidRPr="00DE38A8" w14:paraId="556739AA" w14:textId="77777777" w:rsidTr="00FB4C23">
        <w:tc>
          <w:tcPr>
            <w:tcW w:w="1587" w:type="dxa"/>
            <w:tcBorders>
              <w:top w:val="nil"/>
              <w:left w:val="nil"/>
              <w:bottom w:val="nil"/>
              <w:right w:val="nil"/>
            </w:tcBorders>
            <w:tcMar>
              <w:top w:w="102" w:type="dxa"/>
              <w:left w:w="62" w:type="dxa"/>
              <w:bottom w:w="102" w:type="dxa"/>
              <w:right w:w="62" w:type="dxa"/>
            </w:tcMar>
          </w:tcPr>
          <w:p w14:paraId="44AEA7CA" w14:textId="77777777" w:rsidR="00FB4C23" w:rsidRPr="00DE38A8" w:rsidRDefault="008835E5"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7B67BA69" w14:textId="4EF51C90"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FB4C23" w:rsidRPr="00DE38A8" w14:paraId="55C23D6A" w14:textId="77777777" w:rsidTr="00FB4C23">
        <w:tc>
          <w:tcPr>
            <w:tcW w:w="1587" w:type="dxa"/>
            <w:tcBorders>
              <w:top w:val="nil"/>
              <w:left w:val="nil"/>
              <w:bottom w:val="nil"/>
              <w:right w:val="nil"/>
            </w:tcBorders>
            <w:tcMar>
              <w:top w:w="102" w:type="dxa"/>
              <w:left w:w="62" w:type="dxa"/>
              <w:bottom w:w="102" w:type="dxa"/>
              <w:right w:w="62" w:type="dxa"/>
            </w:tcMar>
          </w:tcPr>
          <w:p w14:paraId="741C21C5" w14:textId="77777777" w:rsidR="00FB4C23" w:rsidRPr="00DE38A8" w:rsidRDefault="008835E5"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76487BCC" w14:textId="3B546AF7" w:rsidR="00FB4C23" w:rsidRPr="00DE38A8" w:rsidRDefault="00FB4C23" w:rsidP="006719AA">
            <w:pPr>
              <w:pStyle w:val="ConsPlusNormal"/>
              <w:spacing w:line="300" w:lineRule="exact"/>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FB4C23" w:rsidRPr="00DE38A8" w14:paraId="1DB52183" w14:textId="77777777" w:rsidTr="00FB4C23">
        <w:tc>
          <w:tcPr>
            <w:tcW w:w="1587" w:type="dxa"/>
            <w:tcBorders>
              <w:top w:val="nil"/>
              <w:left w:val="nil"/>
              <w:bottom w:val="nil"/>
              <w:right w:val="nil"/>
            </w:tcBorders>
            <w:tcMar>
              <w:top w:w="102" w:type="dxa"/>
              <w:left w:w="62" w:type="dxa"/>
              <w:bottom w:w="102" w:type="dxa"/>
              <w:right w:w="62" w:type="dxa"/>
            </w:tcMar>
          </w:tcPr>
          <w:p w14:paraId="17BAF289" w14:textId="77777777" w:rsidR="00FB4C23" w:rsidRPr="00DE38A8" w:rsidRDefault="008835E5"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9F7423D" w14:textId="77777777" w:rsidR="00FB4C23" w:rsidRPr="00DE38A8" w:rsidRDefault="00FB4C23" w:rsidP="006719AA">
            <w:pPr>
              <w:pStyle w:val="ConsPlusNormal"/>
              <w:spacing w:line="300" w:lineRule="exact"/>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FB4C23" w:rsidRPr="00DE38A8" w14:paraId="45E20DD3" w14:textId="77777777" w:rsidTr="00FB4C23">
        <w:tc>
          <w:tcPr>
            <w:tcW w:w="1587" w:type="dxa"/>
            <w:tcBorders>
              <w:top w:val="nil"/>
              <w:left w:val="nil"/>
              <w:bottom w:val="nil"/>
              <w:right w:val="nil"/>
            </w:tcBorders>
            <w:tcMar>
              <w:top w:w="102" w:type="dxa"/>
              <w:left w:w="62" w:type="dxa"/>
              <w:bottom w:w="102" w:type="dxa"/>
              <w:right w:w="62" w:type="dxa"/>
            </w:tcMar>
          </w:tcPr>
          <w:p w14:paraId="48D3621A" w14:textId="77777777" w:rsidR="00FB4C23" w:rsidRPr="00DE38A8" w:rsidRDefault="008835E5"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70674C2B" w14:textId="528A8BBA" w:rsidR="00FB4C23" w:rsidRPr="00DE38A8" w:rsidRDefault="00FB4C23" w:rsidP="006719AA">
            <w:pPr>
              <w:pStyle w:val="ConsPlusNormal"/>
              <w:spacing w:line="300" w:lineRule="exact"/>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tc>
      </w:tr>
    </w:tbl>
    <w:p w14:paraId="056185F8" w14:textId="274727BD" w:rsidR="00766636" w:rsidRPr="00DE38A8" w:rsidRDefault="00766636"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lastRenderedPageBreak/>
        <w:t>2.</w:t>
      </w:r>
      <w:r w:rsidR="00F06707" w:rsidRPr="00DE38A8">
        <w:rPr>
          <w:rFonts w:ascii="Times New Roman" w:eastAsia="Times New Roman" w:hAnsi="Times New Roman"/>
          <w:b/>
          <w:sz w:val="24"/>
          <w:szCs w:val="24"/>
          <w:lang w:eastAsia="ru-RU"/>
        </w:rPr>
        <w:t>2</w:t>
      </w:r>
      <w:r w:rsidRPr="00DE38A8">
        <w:rPr>
          <w:rFonts w:ascii="Times New Roman" w:eastAsia="Times New Roman" w:hAnsi="Times New Roman"/>
          <w:b/>
          <w:sz w:val="24"/>
          <w:szCs w:val="24"/>
          <w:lang w:eastAsia="ru-RU"/>
        </w:rPr>
        <w:t xml:space="preserve">. </w:t>
      </w:r>
      <w:r w:rsidR="003544BC" w:rsidRPr="00DE38A8">
        <w:rPr>
          <w:rFonts w:ascii="Times New Roman" w:eastAsia="Times New Roman" w:hAnsi="Times New Roman"/>
          <w:b/>
          <w:sz w:val="24"/>
          <w:szCs w:val="24"/>
          <w:lang w:eastAsia="ru-RU"/>
        </w:rPr>
        <w:t>Расчет базового</w:t>
      </w:r>
      <w:r w:rsidR="00094755" w:rsidRPr="00DE38A8">
        <w:rPr>
          <w:rFonts w:ascii="Times New Roman" w:eastAsia="Times New Roman" w:hAnsi="Times New Roman"/>
          <w:b/>
          <w:sz w:val="24"/>
          <w:szCs w:val="24"/>
          <w:lang w:eastAsia="ru-RU"/>
        </w:rPr>
        <w:t xml:space="preserve"> (среднего)</w:t>
      </w:r>
      <w:r w:rsidR="003544BC" w:rsidRPr="00DE38A8">
        <w:rPr>
          <w:rFonts w:ascii="Times New Roman" w:eastAsia="Times New Roman" w:hAnsi="Times New Roman"/>
          <w:b/>
          <w:sz w:val="24"/>
          <w:szCs w:val="24"/>
          <w:lang w:eastAsia="ru-RU"/>
        </w:rPr>
        <w:t xml:space="preserve"> подушевого норматива финансирования на прикрепившихся лиц</w:t>
      </w:r>
    </w:p>
    <w:p w14:paraId="49A030D6" w14:textId="4D64E16E" w:rsidR="003544BC" w:rsidRPr="00DE38A8" w:rsidRDefault="003544BC"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Значение базового</w:t>
      </w:r>
      <w:r w:rsidR="00CB0C6B" w:rsidRPr="00DE38A8">
        <w:rPr>
          <w:rFonts w:ascii="Times New Roman" w:eastAsia="Times New Roman" w:hAnsi="Times New Roman"/>
          <w:sz w:val="24"/>
          <w:szCs w:val="24"/>
          <w:lang w:eastAsia="ru-RU"/>
        </w:rPr>
        <w:t xml:space="preserve"> (среднего)</w:t>
      </w:r>
      <w:r w:rsidRPr="00DE38A8">
        <w:rPr>
          <w:rFonts w:ascii="Times New Roman" w:eastAsia="Times New Roman" w:hAnsi="Times New Roman"/>
          <w:sz w:val="24"/>
          <w:szCs w:val="24"/>
          <w:lang w:eastAsia="ru-RU"/>
        </w:rPr>
        <w:t xml:space="preserve"> подушевого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w:t>
      </w:r>
      <w:r w:rsidR="00D41BA9" w:rsidRPr="00DE38A8">
        <w:rPr>
          <w:rFonts w:ascii="Times New Roman" w:eastAsia="Times New Roman" w:hAnsi="Times New Roman"/>
          <w:sz w:val="24"/>
          <w:szCs w:val="24"/>
          <w:lang w:eastAsia="ru-RU"/>
        </w:rPr>
        <w:t>,</w:t>
      </w:r>
      <w:r w:rsidRPr="00DE38A8">
        <w:rPr>
          <w:rFonts w:ascii="Times New Roman" w:eastAsia="Times New Roman" w:hAnsi="Times New Roman"/>
          <w:sz w:val="24"/>
          <w:szCs w:val="24"/>
          <w:lang w:eastAsia="ru-RU"/>
        </w:rPr>
        <w:t xml:space="preserve">  диспансеризации </w:t>
      </w:r>
      <w:r w:rsidR="00D41BA9" w:rsidRPr="00DE38A8">
        <w:rPr>
          <w:rFonts w:ascii="Times New Roman" w:eastAsia="Times New Roman" w:hAnsi="Times New Roman"/>
          <w:sz w:val="24"/>
          <w:szCs w:val="24"/>
          <w:lang w:eastAsia="ru-RU"/>
        </w:rPr>
        <w:t xml:space="preserve">застрахованных лиц, диспансерного наблюдения </w:t>
      </w:r>
      <w:r w:rsidRPr="00DE38A8">
        <w:rPr>
          <w:rFonts w:ascii="Times New Roman" w:eastAsia="Times New Roman" w:hAnsi="Times New Roman"/>
          <w:sz w:val="24"/>
          <w:szCs w:val="24"/>
          <w:lang w:eastAsia="ru-RU"/>
        </w:rPr>
        <w:t>застрахованных лиц</w:t>
      </w:r>
      <w:r w:rsidR="00D41BA9" w:rsidRPr="00DE38A8">
        <w:rPr>
          <w:rFonts w:ascii="Times New Roman" w:eastAsia="Times New Roman" w:hAnsi="Times New Roman"/>
          <w:sz w:val="24"/>
          <w:szCs w:val="24"/>
          <w:lang w:eastAsia="ru-RU"/>
        </w:rPr>
        <w:t xml:space="preserve"> из числа взрослого населения</w:t>
      </w:r>
      <w:r w:rsidRPr="00DE38A8">
        <w:rPr>
          <w:rFonts w:ascii="Times New Roman" w:eastAsia="Times New Roman" w:hAnsi="Times New Roman"/>
          <w:sz w:val="24"/>
          <w:szCs w:val="24"/>
          <w:lang w:eastAsia="ru-RU"/>
        </w:rPr>
        <w:t xml:space="preserve">, а также выплаты медицинским организациям за достижение показателей результативности деятельности (в размере </w:t>
      </w:r>
      <w:r w:rsidR="00736ED3" w:rsidRPr="00DE38A8">
        <w:rPr>
          <w:rFonts w:ascii="Times New Roman" w:eastAsia="Times New Roman" w:hAnsi="Times New Roman"/>
          <w:sz w:val="24"/>
          <w:szCs w:val="24"/>
          <w:lang w:eastAsia="ru-RU"/>
        </w:rPr>
        <w:t>1</w:t>
      </w:r>
      <w:r w:rsidRPr="00DE38A8">
        <w:rPr>
          <w:rFonts w:ascii="Times New Roman" w:eastAsia="Times New Roman" w:hAnsi="Times New Roman"/>
          <w:sz w:val="24"/>
          <w:szCs w:val="24"/>
          <w:lang w:eastAsia="ru-RU"/>
        </w:rPr>
        <w:t xml:space="preserve"> процент</w:t>
      </w:r>
      <w:r w:rsidR="001B3429" w:rsidRPr="00DE38A8">
        <w:rPr>
          <w:rFonts w:ascii="Times New Roman" w:eastAsia="Times New Roman" w:hAnsi="Times New Roman"/>
          <w:sz w:val="24"/>
          <w:szCs w:val="24"/>
          <w:lang w:eastAsia="ru-RU"/>
        </w:rPr>
        <w:t>а</w:t>
      </w:r>
      <w:r w:rsidRPr="00DE38A8">
        <w:rPr>
          <w:rFonts w:ascii="Times New Roman" w:eastAsia="Times New Roman" w:hAnsi="Times New Roman"/>
          <w:sz w:val="24"/>
          <w:szCs w:val="24"/>
          <w:lang w:eastAsia="ru-RU"/>
        </w:rPr>
        <w:t xml:space="preserve"> от базового норматива финансирования на прикрепившихся лиц) (далее </w:t>
      </w:r>
      <w:r w:rsidR="00AB611F" w:rsidRPr="00DE38A8">
        <w:rPr>
          <w:rFonts w:ascii="Times New Roman" w:eastAsia="Times New Roman" w:hAnsi="Times New Roman"/>
          <w:sz w:val="24"/>
          <w:szCs w:val="24"/>
          <w:lang w:eastAsia="ru-RU"/>
        </w:rPr>
        <w:t>–</w:t>
      </w:r>
      <w:r w:rsidRPr="00DE38A8">
        <w:rPr>
          <w:rFonts w:ascii="Times New Roman" w:eastAsia="Times New Roman" w:hAnsi="Times New Roman"/>
          <w:sz w:val="24"/>
          <w:szCs w:val="24"/>
          <w:lang w:eastAsia="ru-RU"/>
        </w:rPr>
        <w:t xml:space="preserve"> базовый</w:t>
      </w:r>
      <w:r w:rsidR="00CB0C6B" w:rsidRPr="00DE38A8">
        <w:rPr>
          <w:rFonts w:ascii="Times New Roman" w:eastAsia="Times New Roman" w:hAnsi="Times New Roman"/>
          <w:sz w:val="24"/>
          <w:szCs w:val="24"/>
          <w:lang w:eastAsia="ru-RU"/>
        </w:rPr>
        <w:t xml:space="preserve"> (средний)</w:t>
      </w:r>
      <w:r w:rsidRPr="00DE38A8">
        <w:rPr>
          <w:rFonts w:ascii="Times New Roman" w:eastAsia="Times New Roman" w:hAnsi="Times New Roman"/>
          <w:sz w:val="24"/>
          <w:szCs w:val="24"/>
          <w:lang w:eastAsia="ru-RU"/>
        </w:rPr>
        <w:t xml:space="preserve"> подушевой норматив финансирования медицинской помощи) определяется по следующей формуле:</w:t>
      </w:r>
    </w:p>
    <w:p w14:paraId="217E652D" w14:textId="77777777" w:rsidR="003544BC" w:rsidRPr="00DE38A8" w:rsidRDefault="003544BC"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322921F0" w14:textId="28423EF3" w:rsidR="00CB0C6B" w:rsidRPr="00DE38A8" w:rsidRDefault="008835E5"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Para>
        <m:oMath>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ПН</m:t>
              </m:r>
            </m:e>
            <m:sub>
              <m:r>
                <w:rPr>
                  <w:rFonts w:ascii="Cambria Math" w:eastAsia="Cambria Math" w:hAnsi="Cambria Math"/>
                  <w:color w:val="000000"/>
                  <w:sz w:val="28"/>
                  <w:szCs w:val="28"/>
                </w:rPr>
                <m:t>БАЗ</m:t>
              </m:r>
            </m:sub>
          </m:sSub>
          <m:r>
            <w:rPr>
              <w:rFonts w:ascii="Cambria Math" w:eastAsia="Cambria Math" w:hAnsi="Cambria Math"/>
              <w:color w:val="000000"/>
              <w:sz w:val="28"/>
              <w:szCs w:val="28"/>
            </w:rPr>
            <m:t>=</m:t>
          </m:r>
          <m:d>
            <m:dPr>
              <m:ctrlPr>
                <w:rPr>
                  <w:rFonts w:ascii="Cambria Math" w:eastAsia="Cambria Math" w:hAnsi="Cambria Math"/>
                  <w:i/>
                  <w:color w:val="000000"/>
                  <w:sz w:val="28"/>
                  <w:szCs w:val="28"/>
                </w:rPr>
              </m:ctrlPr>
            </m:dPr>
            <m:e>
              <m:f>
                <m:fPr>
                  <m:ctrlPr>
                    <w:rPr>
                      <w:rFonts w:ascii="Cambria Math" w:eastAsia="Cambria Math" w:hAnsi="Cambria Math"/>
                      <w:color w:val="000000"/>
                      <w:sz w:val="28"/>
                      <w:szCs w:val="28"/>
                    </w:rPr>
                  </m:ctrlPr>
                </m:fPr>
                <m:num>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ОС</m:t>
                      </m:r>
                    </m:e>
                    <m:sub>
                      <m:r>
                        <w:rPr>
                          <w:rFonts w:ascii="Cambria Math" w:eastAsia="Cambria Math" w:hAnsi="Cambria Math"/>
                          <w:color w:val="000000"/>
                          <w:sz w:val="28"/>
                          <w:szCs w:val="28"/>
                        </w:rPr>
                        <m:t>ПНФ</m:t>
                      </m:r>
                    </m:sub>
                  </m:sSub>
                  <m:r>
                    <w:rPr>
                      <w:rFonts w:ascii="Cambria Math" w:eastAsia="Cambria Math" w:hAnsi="Cambria Math"/>
                      <w:color w:val="000000"/>
                      <w:sz w:val="28"/>
                      <w:szCs w:val="28"/>
                    </w:rPr>
                    <m:t>-ОСрд</m:t>
                  </m:r>
                </m:num>
                <m:den>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Ч</m:t>
                      </m:r>
                    </m:e>
                    <m:sub>
                      <m:r>
                        <w:rPr>
                          <w:rFonts w:ascii="Cambria Math" w:eastAsia="Cambria Math" w:hAnsi="Cambria Math"/>
                          <w:color w:val="000000"/>
                          <w:sz w:val="28"/>
                          <w:szCs w:val="28"/>
                        </w:rPr>
                        <m:t>З</m:t>
                      </m:r>
                    </m:sub>
                  </m:sSub>
                  <m:r>
                    <w:rPr>
                      <w:rFonts w:ascii="Cambria Math" w:eastAsia="Cambria Math" w:hAnsi="Cambria Math"/>
                      <w:color w:val="000000"/>
                      <w:sz w:val="28"/>
                      <w:szCs w:val="28"/>
                    </w:rPr>
                    <m:t xml:space="preserve"> х СКДот х СКДпв х КД</m:t>
                  </m:r>
                </m:den>
              </m:f>
            </m:e>
          </m:d>
          <m:r>
            <w:rPr>
              <w:rFonts w:ascii="Cambria Math" w:eastAsia="Cambria Math" w:hAnsi="Cambria Math"/>
              <w:color w:val="000000"/>
              <w:sz w:val="28"/>
              <w:szCs w:val="28"/>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3544BC" w:rsidRPr="00DE38A8" w14:paraId="71FF9DF8" w14:textId="77777777" w:rsidTr="00887CD4">
        <w:tc>
          <w:tcPr>
            <w:tcW w:w="1587" w:type="dxa"/>
          </w:tcPr>
          <w:p w14:paraId="4C0767DE" w14:textId="77777777" w:rsidR="003544BC" w:rsidRPr="00DE38A8" w:rsidRDefault="003544BC" w:rsidP="006719AA">
            <w:pPr>
              <w:widowControl w:val="0"/>
              <w:autoSpaceDE w:val="0"/>
              <w:autoSpaceDN w:val="0"/>
              <w:spacing w:after="0" w:line="240" w:lineRule="auto"/>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ПН</w:t>
            </w:r>
            <w:r w:rsidRPr="00DE38A8">
              <w:rPr>
                <w:rFonts w:ascii="Times New Roman" w:eastAsia="Times New Roman" w:hAnsi="Times New Roman"/>
                <w:sz w:val="24"/>
                <w:szCs w:val="24"/>
                <w:vertAlign w:val="subscript"/>
                <w:lang w:eastAsia="ru-RU"/>
              </w:rPr>
              <w:t>БА3</w:t>
            </w:r>
          </w:p>
        </w:tc>
        <w:tc>
          <w:tcPr>
            <w:tcW w:w="8681" w:type="dxa"/>
          </w:tcPr>
          <w:p w14:paraId="54E1B593" w14:textId="239A27D2" w:rsidR="003544BC" w:rsidRPr="00DE38A8" w:rsidRDefault="00CB0C6B"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Б</w:t>
            </w:r>
            <w:r w:rsidR="003544BC" w:rsidRPr="00DE38A8">
              <w:rPr>
                <w:rFonts w:ascii="Times New Roman" w:eastAsia="Times New Roman" w:hAnsi="Times New Roman"/>
                <w:sz w:val="24"/>
                <w:szCs w:val="24"/>
                <w:lang w:eastAsia="ru-RU"/>
              </w:rPr>
              <w:t>азовый</w:t>
            </w:r>
            <w:r w:rsidRPr="00DE38A8">
              <w:rPr>
                <w:rFonts w:ascii="Times New Roman" w:eastAsia="Times New Roman" w:hAnsi="Times New Roman"/>
                <w:sz w:val="24"/>
                <w:szCs w:val="24"/>
                <w:lang w:eastAsia="ru-RU"/>
              </w:rPr>
              <w:t xml:space="preserve"> (средний) </w:t>
            </w:r>
            <w:r w:rsidR="003544BC" w:rsidRPr="00DE38A8">
              <w:rPr>
                <w:rFonts w:ascii="Times New Roman" w:eastAsia="Times New Roman" w:hAnsi="Times New Roman"/>
                <w:sz w:val="24"/>
                <w:szCs w:val="24"/>
                <w:lang w:eastAsia="ru-RU"/>
              </w:rPr>
              <w:t>подушевой норматив финансирования</w:t>
            </w:r>
            <w:r w:rsidR="00745BAE" w:rsidRPr="00DE38A8">
              <w:rPr>
                <w:rFonts w:ascii="Times New Roman" w:eastAsia="Times New Roman" w:hAnsi="Times New Roman"/>
                <w:sz w:val="24"/>
                <w:szCs w:val="24"/>
                <w:lang w:eastAsia="ru-RU"/>
              </w:rPr>
              <w:t xml:space="preserve"> медицинской помощи</w:t>
            </w:r>
            <w:r w:rsidR="003544BC" w:rsidRPr="00DE38A8">
              <w:rPr>
                <w:rFonts w:ascii="Times New Roman" w:eastAsia="Times New Roman" w:hAnsi="Times New Roman"/>
                <w:sz w:val="24"/>
                <w:szCs w:val="24"/>
                <w:lang w:eastAsia="ru-RU"/>
              </w:rPr>
              <w:t>, рублей;</w:t>
            </w:r>
          </w:p>
        </w:tc>
      </w:tr>
      <w:tr w:rsidR="009F315C" w:rsidRPr="00DE38A8" w14:paraId="754F66C8" w14:textId="77777777" w:rsidTr="00887CD4">
        <w:tc>
          <w:tcPr>
            <w:tcW w:w="1587" w:type="dxa"/>
          </w:tcPr>
          <w:p w14:paraId="3EF2C9C8" w14:textId="33341227" w:rsidR="009F315C" w:rsidRPr="00DE38A8" w:rsidRDefault="009F315C" w:rsidP="006719AA">
            <w:pPr>
              <w:widowControl w:val="0"/>
              <w:autoSpaceDE w:val="0"/>
              <w:autoSpaceDN w:val="0"/>
              <w:spacing w:after="0" w:line="240" w:lineRule="auto"/>
              <w:rPr>
                <w:rFonts w:ascii="Times New Roman" w:eastAsia="Times New Roman" w:hAnsi="Times New Roman"/>
                <w:sz w:val="24"/>
                <w:szCs w:val="24"/>
                <w:lang w:eastAsia="ru-RU"/>
              </w:rPr>
            </w:pPr>
            <w:r w:rsidRPr="00DE38A8">
              <w:rPr>
                <w:rFonts w:ascii="Times New Roman" w:eastAsia="Times New Roman" w:hAnsi="Times New Roman"/>
                <w:color w:val="000000"/>
                <w:sz w:val="24"/>
                <w:szCs w:val="24"/>
              </w:rPr>
              <w:t>ОС</w:t>
            </w:r>
            <w:r w:rsidRPr="00DE38A8">
              <w:rPr>
                <w:rFonts w:ascii="Times New Roman" w:eastAsia="Times New Roman" w:hAnsi="Times New Roman"/>
                <w:color w:val="000000"/>
                <w:sz w:val="24"/>
                <w:szCs w:val="24"/>
                <w:vertAlign w:val="subscript"/>
              </w:rPr>
              <w:t>ПНФ</w:t>
            </w:r>
          </w:p>
        </w:tc>
        <w:tc>
          <w:tcPr>
            <w:tcW w:w="8681" w:type="dxa"/>
          </w:tcPr>
          <w:p w14:paraId="0333CD16" w14:textId="21CE356E" w:rsidR="009F315C" w:rsidRPr="00DE38A8" w:rsidRDefault="009F315C"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DE38A8">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r w:rsidR="00CB0C6B" w:rsidRPr="00DE38A8">
              <w:rPr>
                <w:rFonts w:ascii="Times New Roman" w:eastAsia="Times New Roman" w:hAnsi="Times New Roman"/>
                <w:color w:val="000000"/>
                <w:sz w:val="24"/>
                <w:szCs w:val="24"/>
              </w:rPr>
              <w:t>, рублей</w:t>
            </w:r>
            <w:r w:rsidRPr="00DE38A8">
              <w:rPr>
                <w:rFonts w:ascii="Times New Roman" w:eastAsia="Times New Roman" w:hAnsi="Times New Roman"/>
                <w:color w:val="000000"/>
                <w:sz w:val="24"/>
                <w:szCs w:val="24"/>
              </w:rPr>
              <w:t>;</w:t>
            </w:r>
          </w:p>
        </w:tc>
      </w:tr>
      <w:tr w:rsidR="00CB0C6B" w:rsidRPr="00DE38A8" w14:paraId="619447C9" w14:textId="77777777" w:rsidTr="00887CD4">
        <w:tc>
          <w:tcPr>
            <w:tcW w:w="1587" w:type="dxa"/>
          </w:tcPr>
          <w:p w14:paraId="5E7AEB22" w14:textId="1092CBE1" w:rsidR="00CB0C6B" w:rsidRPr="00DE38A8" w:rsidRDefault="00CB0C6B" w:rsidP="006719AA">
            <w:pPr>
              <w:widowControl w:val="0"/>
              <w:autoSpaceDE w:val="0"/>
              <w:autoSpaceDN w:val="0"/>
              <w:spacing w:after="0" w:line="240" w:lineRule="auto"/>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ОС</w:t>
            </w:r>
            <w:r w:rsidRPr="00DE38A8">
              <w:rPr>
                <w:rFonts w:ascii="Times New Roman" w:eastAsia="Times New Roman" w:hAnsi="Times New Roman"/>
                <w:color w:val="000000"/>
                <w:sz w:val="24"/>
                <w:szCs w:val="24"/>
                <w:vertAlign w:val="subscript"/>
              </w:rPr>
              <w:t>РД</w:t>
            </w:r>
          </w:p>
        </w:tc>
        <w:tc>
          <w:tcPr>
            <w:tcW w:w="8681" w:type="dxa"/>
          </w:tcPr>
          <w:p w14:paraId="2C9B6C3E" w14:textId="10C036A9" w:rsidR="00CB0C6B" w:rsidRPr="00DE38A8" w:rsidRDefault="00CB0C6B" w:rsidP="00CB0C6B">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w:t>
            </w:r>
            <w:r w:rsidR="00156436" w:rsidRPr="00DE38A8">
              <w:rPr>
                <w:rFonts w:ascii="Times New Roman" w:eastAsia="Times New Roman" w:hAnsi="Times New Roman"/>
                <w:color w:val="000000"/>
                <w:sz w:val="24"/>
                <w:szCs w:val="24"/>
              </w:rPr>
              <w:t>л</w:t>
            </w:r>
            <w:r w:rsidRPr="00DE38A8">
              <w:rPr>
                <w:rFonts w:ascii="Times New Roman" w:eastAsia="Times New Roman" w:hAnsi="Times New Roman"/>
                <w:color w:val="000000"/>
                <w:sz w:val="24"/>
                <w:szCs w:val="24"/>
              </w:rPr>
              <w:t>ьной оценке, рублей</w:t>
            </w:r>
          </w:p>
        </w:tc>
      </w:tr>
      <w:tr w:rsidR="00156436" w:rsidRPr="00DE38A8" w14:paraId="3C70F357" w14:textId="77777777" w:rsidTr="00887CD4">
        <w:tc>
          <w:tcPr>
            <w:tcW w:w="1587" w:type="dxa"/>
          </w:tcPr>
          <w:p w14:paraId="7BDBDE4A" w14:textId="54342C9E" w:rsidR="00156436" w:rsidRPr="00DE38A8" w:rsidRDefault="00156436" w:rsidP="006719AA">
            <w:pPr>
              <w:widowControl w:val="0"/>
              <w:autoSpaceDE w:val="0"/>
              <w:autoSpaceDN w:val="0"/>
              <w:spacing w:after="0" w:line="240" w:lineRule="auto"/>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СКДот</w:t>
            </w:r>
          </w:p>
        </w:tc>
        <w:tc>
          <w:tcPr>
            <w:tcW w:w="8681" w:type="dxa"/>
          </w:tcPr>
          <w:p w14:paraId="3CEBC853" w14:textId="0CD3FEC7" w:rsidR="00156436" w:rsidRPr="00DE38A8" w:rsidRDefault="00156436" w:rsidP="00156436">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156436" w:rsidRPr="00DE38A8" w14:paraId="521A8F8F" w14:textId="77777777" w:rsidTr="00887CD4">
        <w:tc>
          <w:tcPr>
            <w:tcW w:w="1587" w:type="dxa"/>
          </w:tcPr>
          <w:p w14:paraId="6EC735C3" w14:textId="60024C9F" w:rsidR="00156436" w:rsidRPr="00DE38A8" w:rsidRDefault="00156436" w:rsidP="006719AA">
            <w:pPr>
              <w:widowControl w:val="0"/>
              <w:autoSpaceDE w:val="0"/>
              <w:autoSpaceDN w:val="0"/>
              <w:spacing w:after="0" w:line="240" w:lineRule="auto"/>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СКДпв</w:t>
            </w:r>
          </w:p>
        </w:tc>
        <w:tc>
          <w:tcPr>
            <w:tcW w:w="8681" w:type="dxa"/>
          </w:tcPr>
          <w:p w14:paraId="6B666416" w14:textId="601C8390" w:rsidR="00156436" w:rsidRPr="00DE38A8" w:rsidRDefault="00156436" w:rsidP="00156436">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3544BC" w:rsidRPr="00DE38A8" w14:paraId="2C0ADB33" w14:textId="77777777" w:rsidTr="00887CD4">
        <w:tc>
          <w:tcPr>
            <w:tcW w:w="1587" w:type="dxa"/>
          </w:tcPr>
          <w:p w14:paraId="765C1D90" w14:textId="77777777" w:rsidR="003544BC" w:rsidRPr="00DE38A8" w:rsidRDefault="003544BC" w:rsidP="006719AA">
            <w:pPr>
              <w:widowControl w:val="0"/>
              <w:autoSpaceDE w:val="0"/>
              <w:autoSpaceDN w:val="0"/>
              <w:spacing w:after="0" w:line="240" w:lineRule="auto"/>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КД</w:t>
            </w:r>
          </w:p>
        </w:tc>
        <w:tc>
          <w:tcPr>
            <w:tcW w:w="8681" w:type="dxa"/>
          </w:tcPr>
          <w:p w14:paraId="46E721DC" w14:textId="22758106" w:rsidR="00063CD9" w:rsidRPr="00DE38A8" w:rsidRDefault="003544BC" w:rsidP="00063CD9">
            <w:pPr>
              <w:widowControl w:val="0"/>
              <w:autoSpaceDE w:val="0"/>
              <w:autoSpaceDN w:val="0"/>
              <w:spacing w:after="0" w:line="240" w:lineRule="auto"/>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(на 202</w:t>
            </w:r>
            <w:r w:rsidR="00063CD9" w:rsidRPr="00DE38A8">
              <w:rPr>
                <w:rFonts w:ascii="Times New Roman" w:eastAsia="Times New Roman" w:hAnsi="Times New Roman"/>
                <w:sz w:val="24"/>
                <w:szCs w:val="24"/>
                <w:lang w:eastAsia="ru-RU"/>
              </w:rPr>
              <w:t>4</w:t>
            </w:r>
            <w:r w:rsidRPr="00DE38A8">
              <w:rPr>
                <w:rFonts w:ascii="Times New Roman" w:eastAsia="Times New Roman" w:hAnsi="Times New Roman"/>
                <w:sz w:val="24"/>
                <w:szCs w:val="24"/>
                <w:lang w:eastAsia="ru-RU"/>
              </w:rPr>
              <w:t xml:space="preserve"> год – 1,7</w:t>
            </w:r>
            <w:r w:rsidR="00063CD9" w:rsidRPr="00DE38A8">
              <w:rPr>
                <w:rFonts w:ascii="Times New Roman" w:eastAsia="Times New Roman" w:hAnsi="Times New Roman"/>
                <w:sz w:val="24"/>
                <w:szCs w:val="24"/>
                <w:lang w:eastAsia="ru-RU"/>
              </w:rPr>
              <w:t>67</w:t>
            </w:r>
            <w:r w:rsidR="00D65D84" w:rsidRPr="00DE38A8">
              <w:rPr>
                <w:rFonts w:ascii="Times New Roman" w:eastAsia="Times New Roman" w:hAnsi="Times New Roman"/>
                <w:sz w:val="24"/>
                <w:szCs w:val="24"/>
                <w:lang w:eastAsia="ru-RU"/>
              </w:rPr>
              <w:t>);</w:t>
            </w:r>
          </w:p>
        </w:tc>
      </w:tr>
      <w:tr w:rsidR="003544BC" w:rsidRPr="00DE38A8" w14:paraId="56209F11" w14:textId="77777777" w:rsidTr="00887CD4">
        <w:tc>
          <w:tcPr>
            <w:tcW w:w="1587" w:type="dxa"/>
          </w:tcPr>
          <w:p w14:paraId="37880B0B" w14:textId="2FE9068D" w:rsidR="003544BC" w:rsidRPr="00DE38A8" w:rsidRDefault="003544BC" w:rsidP="006719AA">
            <w:pPr>
              <w:widowControl w:val="0"/>
              <w:autoSpaceDE w:val="0"/>
              <w:autoSpaceDN w:val="0"/>
              <w:spacing w:after="0" w:line="240" w:lineRule="auto"/>
              <w:rPr>
                <w:rFonts w:ascii="Times New Roman" w:eastAsia="Times New Roman" w:hAnsi="Times New Roman"/>
                <w:sz w:val="24"/>
                <w:szCs w:val="24"/>
                <w:lang w:eastAsia="ru-RU"/>
              </w:rPr>
            </w:pPr>
          </w:p>
        </w:tc>
        <w:tc>
          <w:tcPr>
            <w:tcW w:w="8681" w:type="dxa"/>
          </w:tcPr>
          <w:p w14:paraId="791C84D4" w14:textId="19AD113D" w:rsidR="003544BC" w:rsidRPr="00DE38A8" w:rsidRDefault="003544BC" w:rsidP="00241272">
            <w:pPr>
              <w:widowControl w:val="0"/>
              <w:autoSpaceDE w:val="0"/>
              <w:autoSpaceDN w:val="0"/>
              <w:spacing w:after="0" w:line="240" w:lineRule="auto"/>
              <w:jc w:val="both"/>
              <w:rPr>
                <w:rFonts w:ascii="Times New Roman" w:eastAsia="Times New Roman" w:hAnsi="Times New Roman"/>
                <w:sz w:val="24"/>
                <w:szCs w:val="24"/>
                <w:lang w:eastAsia="ru-RU"/>
              </w:rPr>
            </w:pPr>
          </w:p>
        </w:tc>
      </w:tr>
    </w:tbl>
    <w:p w14:paraId="091A9B2C" w14:textId="422ABCE5" w:rsidR="00794267" w:rsidRPr="00DE38A8" w:rsidRDefault="00794267"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7C9D7946" w14:textId="23EF1FFA" w:rsidR="00794267" w:rsidRPr="00DE38A8" w:rsidRDefault="00794267" w:rsidP="00C50805">
      <w:pPr>
        <w:widowControl w:val="0"/>
        <w:autoSpaceDE w:val="0"/>
        <w:autoSpaceDN w:val="0"/>
        <w:spacing w:after="0" w:line="240" w:lineRule="auto"/>
        <w:ind w:firstLine="540"/>
        <w:jc w:val="center"/>
        <w:rPr>
          <w:rFonts w:ascii="Times New Roman" w:eastAsia="Times New Roman" w:hAnsi="Times New Roman"/>
          <w:sz w:val="28"/>
          <w:szCs w:val="24"/>
          <w:lang w:eastAsia="ru-RU"/>
        </w:rPr>
      </w:pPr>
      <m:oMath>
        <m:r>
          <m:rPr>
            <m:sty m:val="p"/>
          </m:rPr>
          <w:rPr>
            <w:rFonts w:ascii="Cambria Math" w:eastAsia="Times New Roman" w:hAnsi="Cambria Math"/>
            <w:sz w:val="28"/>
            <w:szCs w:val="24"/>
            <w:lang w:eastAsia="ru-RU"/>
          </w:rPr>
          <m:t>СКДот</m:t>
        </m:r>
        <m:r>
          <w:rPr>
            <w:rFonts w:ascii="Cambria Math" w:eastAsia="Times New Roman" w:hAnsi="Cambria Math"/>
            <w:sz w:val="28"/>
            <w:szCs w:val="24"/>
            <w:lang w:eastAsia="ru-RU"/>
          </w:rPr>
          <m:t>=</m:t>
        </m:r>
        <m:f>
          <m:fPr>
            <m:ctrlPr>
              <w:rPr>
                <w:rFonts w:ascii="Cambria Math" w:eastAsia="Times New Roman" w:hAnsi="Cambria Math"/>
                <w:sz w:val="28"/>
                <w:szCs w:val="24"/>
                <w:lang w:eastAsia="ru-RU"/>
              </w:rPr>
            </m:ctrlPr>
          </m:fPr>
          <m:num>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КД</m:t>
                    </m:r>
                  </m:e>
                  <m:sub>
                    <m:r>
                      <w:rPr>
                        <w:rFonts w:ascii="Cambria Math" w:eastAsia="Cambria Math" w:hAnsi="Cambria Math" w:cs="Cambria Math"/>
                        <w:color w:val="000000"/>
                        <w:sz w:val="32"/>
                        <w:szCs w:val="28"/>
                      </w:rPr>
                      <m:t>ОТ</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 xml:space="preserve"> ×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num>
          <m:den>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den>
        </m:f>
        <m:r>
          <w:rPr>
            <w:rFonts w:ascii="Cambria Math" w:eastAsia="Times New Roman" w:hAnsi="Cambria Math"/>
            <w:sz w:val="28"/>
            <w:szCs w:val="24"/>
            <w:lang w:eastAsia="ru-RU"/>
          </w:rPr>
          <m:t xml:space="preserve">, </m:t>
        </m:r>
      </m:oMath>
      <w:r w:rsidR="00C50805" w:rsidRPr="00DE38A8">
        <w:rPr>
          <w:rFonts w:ascii="Times New Roman" w:eastAsia="Times New Roman" w:hAnsi="Times New Roman"/>
          <w:sz w:val="28"/>
          <w:szCs w:val="24"/>
          <w:lang w:eastAsia="ru-RU"/>
        </w:rPr>
        <w:t>где:</w:t>
      </w:r>
    </w:p>
    <w:p w14:paraId="17D9FC68" w14:textId="77777777" w:rsidR="00652626" w:rsidRPr="00DE38A8" w:rsidRDefault="00652626" w:rsidP="00C50805">
      <w:pPr>
        <w:widowControl w:val="0"/>
        <w:autoSpaceDE w:val="0"/>
        <w:autoSpaceDN w:val="0"/>
        <w:spacing w:after="0" w:line="240" w:lineRule="auto"/>
        <w:ind w:firstLine="540"/>
        <w:jc w:val="center"/>
        <w:rPr>
          <w:rFonts w:ascii="Times New Roman" w:eastAsia="Times New Roman" w:hAnsi="Times New Roman"/>
          <w:sz w:val="18"/>
          <w:szCs w:val="24"/>
          <w:lang w:eastAsia="ru-RU"/>
        </w:rPr>
      </w:pPr>
    </w:p>
    <w:tbl>
      <w:tblPr>
        <w:tblStyle w:val="a8"/>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C50805" w:rsidRPr="00DE38A8" w14:paraId="763F5A5E" w14:textId="77777777" w:rsidTr="004E0F05">
        <w:tc>
          <w:tcPr>
            <w:tcW w:w="1668" w:type="dxa"/>
          </w:tcPr>
          <w:p w14:paraId="6BC55406" w14:textId="7B02729B" w:rsidR="00C50805" w:rsidRPr="00DE38A8" w:rsidRDefault="00C50805" w:rsidP="004E0F05">
            <w:pPr>
              <w:widowControl w:val="0"/>
              <w:autoSpaceDE w:val="0"/>
              <w:autoSpaceDN w:val="0"/>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КД</w:t>
            </w:r>
            <w:r w:rsidRPr="00DE38A8">
              <w:rPr>
                <w:rFonts w:ascii="Times New Roman" w:eastAsia="Times New Roman" w:hAnsi="Times New Roman"/>
                <w:sz w:val="24"/>
                <w:szCs w:val="24"/>
                <w:vertAlign w:val="superscript"/>
                <w:lang w:val="en-US" w:eastAsia="ru-RU"/>
              </w:rPr>
              <w:t>i</w:t>
            </w:r>
            <w:r w:rsidRPr="00DE38A8">
              <w:rPr>
                <w:rFonts w:ascii="Times New Roman" w:eastAsia="Times New Roman" w:hAnsi="Times New Roman"/>
                <w:sz w:val="24"/>
                <w:szCs w:val="24"/>
                <w:vertAlign w:val="subscript"/>
                <w:lang w:eastAsia="ru-RU"/>
              </w:rPr>
              <w:t>ОТ</w:t>
            </w:r>
          </w:p>
        </w:tc>
        <w:tc>
          <w:tcPr>
            <w:tcW w:w="8753" w:type="dxa"/>
          </w:tcPr>
          <w:p w14:paraId="498A8CE9" w14:textId="77777777" w:rsidR="00C50805" w:rsidRPr="00DE38A8" w:rsidRDefault="00C50805" w:rsidP="004E0F05">
            <w:pPr>
              <w:widowControl w:val="0"/>
              <w:autoSpaceDE w:val="0"/>
              <w:autoSpaceDN w:val="0"/>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DE38A8">
              <w:rPr>
                <w:rFonts w:ascii="Times New Roman" w:eastAsia="Times New Roman" w:hAnsi="Times New Roman"/>
                <w:sz w:val="24"/>
                <w:szCs w:val="24"/>
                <w:lang w:val="en-US" w:eastAsia="ru-RU"/>
              </w:rPr>
              <w:t>i</w:t>
            </w:r>
            <w:r w:rsidRPr="00DE38A8">
              <w:rPr>
                <w:rFonts w:ascii="Times New Roman" w:eastAsia="Times New Roman" w:hAnsi="Times New Roman"/>
                <w:sz w:val="24"/>
                <w:szCs w:val="24"/>
                <w:lang w:eastAsia="ru-RU"/>
              </w:rPr>
              <w:t xml:space="preserve">-той медицинской организации </w:t>
            </w:r>
          </w:p>
          <w:p w14:paraId="0C355D0C" w14:textId="7302A137" w:rsidR="004E0F05" w:rsidRPr="00DE38A8" w:rsidRDefault="004E0F05" w:rsidP="004E0F05">
            <w:pPr>
              <w:widowControl w:val="0"/>
              <w:autoSpaceDE w:val="0"/>
              <w:autoSpaceDN w:val="0"/>
              <w:rPr>
                <w:rFonts w:ascii="Times New Roman" w:eastAsia="Times New Roman" w:hAnsi="Times New Roman"/>
                <w:sz w:val="24"/>
                <w:szCs w:val="24"/>
                <w:lang w:eastAsia="ru-RU"/>
              </w:rPr>
            </w:pPr>
          </w:p>
        </w:tc>
      </w:tr>
      <w:tr w:rsidR="00C50805" w:rsidRPr="00DE38A8" w14:paraId="2A74274E" w14:textId="77777777" w:rsidTr="004E0F05">
        <w:tc>
          <w:tcPr>
            <w:tcW w:w="1668" w:type="dxa"/>
          </w:tcPr>
          <w:p w14:paraId="777AAD26" w14:textId="404FBAA3" w:rsidR="00C50805" w:rsidRPr="00DE38A8" w:rsidRDefault="004E0F05" w:rsidP="004E0F05">
            <w:pPr>
              <w:widowControl w:val="0"/>
              <w:autoSpaceDE w:val="0"/>
              <w:autoSpaceDN w:val="0"/>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lastRenderedPageBreak/>
              <w:t>Ч</w:t>
            </w:r>
            <w:r w:rsidRPr="00DE38A8">
              <w:rPr>
                <w:rFonts w:ascii="Times New Roman" w:eastAsia="Times New Roman" w:hAnsi="Times New Roman"/>
                <w:sz w:val="24"/>
                <w:szCs w:val="24"/>
                <w:vertAlign w:val="superscript"/>
                <w:lang w:val="en-US" w:eastAsia="ru-RU"/>
              </w:rPr>
              <w:t>i</w:t>
            </w:r>
            <w:r w:rsidRPr="00DE38A8">
              <w:rPr>
                <w:rFonts w:ascii="Times New Roman" w:eastAsia="Times New Roman" w:hAnsi="Times New Roman"/>
                <w:sz w:val="24"/>
                <w:szCs w:val="24"/>
                <w:vertAlign w:val="subscript"/>
                <w:lang w:eastAsia="ru-RU"/>
              </w:rPr>
              <w:t>З</w:t>
            </w:r>
          </w:p>
        </w:tc>
        <w:tc>
          <w:tcPr>
            <w:tcW w:w="8753" w:type="dxa"/>
          </w:tcPr>
          <w:p w14:paraId="38518550" w14:textId="526B9409" w:rsidR="00C50805" w:rsidRPr="00DE38A8" w:rsidRDefault="004E0F05" w:rsidP="004E0F05">
            <w:pPr>
              <w:widowControl w:val="0"/>
              <w:autoSpaceDE w:val="0"/>
              <w:autoSpaceDN w:val="0"/>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Численность застрахованных лиц, прикрепленных к </w:t>
            </w:r>
            <w:r w:rsidRPr="00DE38A8">
              <w:rPr>
                <w:rFonts w:ascii="Times New Roman" w:eastAsia="Times New Roman" w:hAnsi="Times New Roman"/>
                <w:sz w:val="24"/>
                <w:szCs w:val="24"/>
                <w:lang w:val="en-US" w:eastAsia="ru-RU"/>
              </w:rPr>
              <w:t>i</w:t>
            </w:r>
            <w:r w:rsidRPr="00DE38A8">
              <w:rPr>
                <w:rFonts w:ascii="Times New Roman" w:eastAsia="Times New Roman" w:hAnsi="Times New Roman"/>
                <w:sz w:val="24"/>
                <w:szCs w:val="24"/>
                <w:lang w:eastAsia="ru-RU"/>
              </w:rPr>
              <w:t>-той медицинской организации, человек</w:t>
            </w:r>
          </w:p>
        </w:tc>
      </w:tr>
    </w:tbl>
    <w:p w14:paraId="2E819FBC" w14:textId="77777777" w:rsidR="00C50805" w:rsidRPr="00DE38A8" w:rsidRDefault="00C50805"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41D420BD" w14:textId="41AA5216" w:rsidR="002A36B3" w:rsidRPr="00DE38A8" w:rsidRDefault="002A36B3" w:rsidP="006719AA">
      <w:pPr>
        <w:widowControl w:val="0"/>
        <w:autoSpaceDE w:val="0"/>
        <w:autoSpaceDN w:val="0"/>
        <w:spacing w:after="0" w:line="240" w:lineRule="auto"/>
        <w:ind w:firstLine="540"/>
        <w:jc w:val="both"/>
        <w:rPr>
          <w:rFonts w:ascii="Times New Roman" w:eastAsia="Times New Roman" w:hAnsi="Times New Roman"/>
          <w:sz w:val="24"/>
          <w:szCs w:val="24"/>
          <w:vertAlign w:val="subscript"/>
          <w:lang w:eastAsia="ru-RU"/>
        </w:rPr>
      </w:pPr>
      <w:r w:rsidRPr="00DE38A8">
        <w:rPr>
          <w:rFonts w:ascii="Times New Roman" w:eastAsia="Times New Roman" w:hAnsi="Times New Roman"/>
          <w:sz w:val="24"/>
          <w:szCs w:val="24"/>
          <w:lang w:eastAsia="ru-RU"/>
        </w:rPr>
        <w:t>По аналогичной формуле рассчитывается значение СКД</w:t>
      </w:r>
      <w:r w:rsidRPr="00DE38A8">
        <w:rPr>
          <w:rFonts w:ascii="Times New Roman" w:eastAsia="Times New Roman" w:hAnsi="Times New Roman"/>
          <w:sz w:val="24"/>
          <w:szCs w:val="24"/>
          <w:vertAlign w:val="subscript"/>
          <w:lang w:eastAsia="ru-RU"/>
        </w:rPr>
        <w:t>ПВ</w:t>
      </w:r>
    </w:p>
    <w:p w14:paraId="34435D9A" w14:textId="77777777" w:rsidR="00F72907" w:rsidRPr="00DE38A8" w:rsidRDefault="00F72907"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889A4DC" w14:textId="64051779" w:rsidR="00766636" w:rsidRPr="00DE38A8" w:rsidRDefault="00405EC1"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DE38A8">
        <w:rPr>
          <w:rFonts w:ascii="Times New Roman" w:eastAsia="Times New Roman" w:hAnsi="Times New Roman"/>
          <w:sz w:val="24"/>
          <w:szCs w:val="24"/>
          <w:vertAlign w:val="subscript"/>
          <w:lang w:eastAsia="ru-RU"/>
        </w:rPr>
        <w:t>ПНФ</w:t>
      </w:r>
      <w:r w:rsidRPr="00DE38A8">
        <w:rPr>
          <w:rFonts w:ascii="Times New Roman" w:eastAsia="Times New Roman" w:hAnsi="Times New Roman"/>
          <w:sz w:val="24"/>
          <w:szCs w:val="24"/>
          <w:lang w:eastAsia="ru-RU"/>
        </w:rPr>
        <w:t xml:space="preserve">), </w:t>
      </w:r>
      <w:r w:rsidR="009F315C" w:rsidRPr="00DE38A8">
        <w:rPr>
          <w:rFonts w:ascii="Times New Roman" w:eastAsia="Times New Roman" w:hAnsi="Times New Roman"/>
          <w:sz w:val="24"/>
          <w:szCs w:val="24"/>
          <w:lang w:eastAsia="ru-RU"/>
        </w:rPr>
        <w:t>рассчитывается без учета средств на финансовое обеспечение медицинской помощи, оплачиваемой за единицу объема</w:t>
      </w:r>
      <w:r w:rsidR="00DD4EF2" w:rsidRPr="00DE38A8">
        <w:rPr>
          <w:rFonts w:ascii="Times New Roman" w:eastAsia="Times New Roman" w:hAnsi="Times New Roman"/>
          <w:sz w:val="24"/>
          <w:szCs w:val="24"/>
          <w:lang w:eastAsia="ru-RU"/>
        </w:rPr>
        <w:t xml:space="preserve"> </w:t>
      </w:r>
      <w:r w:rsidR="009F315C" w:rsidRPr="00DE38A8">
        <w:rPr>
          <w:rFonts w:ascii="Times New Roman" w:eastAsia="Times New Roman" w:hAnsi="Times New Roman"/>
          <w:sz w:val="24"/>
          <w:szCs w:val="24"/>
          <w:lang w:eastAsia="ru-RU"/>
        </w:rPr>
        <w:t>и средств на финансовое обеспечение фельдшерских</w:t>
      </w:r>
      <w:r w:rsidR="00F72907" w:rsidRPr="00DE38A8">
        <w:rPr>
          <w:rFonts w:ascii="Times New Roman" w:eastAsia="Times New Roman" w:hAnsi="Times New Roman"/>
          <w:sz w:val="24"/>
          <w:szCs w:val="24"/>
          <w:lang w:eastAsia="ru-RU"/>
        </w:rPr>
        <w:t xml:space="preserve"> здравпунктов</w:t>
      </w:r>
      <w:r w:rsidR="009F315C" w:rsidRPr="00DE38A8">
        <w:rPr>
          <w:rFonts w:ascii="Times New Roman" w:eastAsia="Times New Roman" w:hAnsi="Times New Roman"/>
          <w:sz w:val="24"/>
          <w:szCs w:val="24"/>
          <w:lang w:eastAsia="ru-RU"/>
        </w:rPr>
        <w:t>, фельдшерско-акушерских пунктов, по следующей формуле:</w:t>
      </w:r>
    </w:p>
    <w:p w14:paraId="338665B9" w14:textId="77777777" w:rsidR="00766636" w:rsidRPr="00DE38A8" w:rsidRDefault="00766636" w:rsidP="006719AA">
      <w:pPr>
        <w:widowControl w:val="0"/>
        <w:autoSpaceDE w:val="0"/>
        <w:autoSpaceDN w:val="0"/>
        <w:spacing w:after="0" w:line="240" w:lineRule="auto"/>
        <w:jc w:val="both"/>
        <w:rPr>
          <w:rFonts w:ascii="Times New Roman" w:eastAsia="Times New Roman" w:hAnsi="Times New Roman"/>
          <w:sz w:val="24"/>
          <w:szCs w:val="24"/>
          <w:lang w:eastAsia="ru-RU"/>
        </w:rPr>
      </w:pPr>
    </w:p>
    <w:bookmarkStart w:id="1" w:name="_Hlk123212002"/>
    <w:p w14:paraId="6C5CFAF6" w14:textId="2712286F" w:rsidR="00B80576" w:rsidRPr="00DE38A8" w:rsidRDefault="008835E5" w:rsidP="006719AA">
      <w:pPr>
        <w:pStyle w:val="ConsPlusNormal"/>
        <w:ind w:left="-284"/>
        <w:jc w:val="center"/>
        <w:rPr>
          <w:rFonts w:ascii="Times New Roman" w:hAnsi="Times New Roman"/>
          <w:color w:val="000000"/>
          <w:sz w:val="24"/>
          <w:szCs w:val="24"/>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ПНФ</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ФАП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ИССЛЕД</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ЕО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ДИСП</m:t>
            </m:r>
          </m:sub>
        </m:sSub>
        <m:r>
          <w:rPr>
            <w:rFonts w:ascii="Cambria Math" w:hAnsi="Cambria Math"/>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ДН</m:t>
            </m:r>
          </m:sub>
        </m:sSub>
      </m:oMath>
      <w:r w:rsidR="00932E2E" w:rsidRPr="00DE38A8">
        <w:rPr>
          <w:rFonts w:ascii="Cambria Math" w:hAnsi="Cambria Math"/>
          <w:color w:val="000000" w:themeColor="text1"/>
          <w:sz w:val="26"/>
        </w:rPr>
        <w:t xml:space="preserve">, </w:t>
      </w:r>
      <w:r w:rsidR="00B80576" w:rsidRPr="00DE38A8">
        <w:rPr>
          <w:rFonts w:ascii="Times New Roman" w:hAnsi="Times New Roman"/>
          <w:color w:val="000000"/>
          <w:sz w:val="24"/>
          <w:szCs w:val="24"/>
        </w:rPr>
        <w:t>где:</w:t>
      </w:r>
    </w:p>
    <w:p w14:paraId="37A39713" w14:textId="19E78E7E" w:rsidR="00932E2E" w:rsidRPr="00DE38A8" w:rsidRDefault="00932E2E" w:rsidP="006719AA">
      <w:pPr>
        <w:pStyle w:val="ConsPlusNormal"/>
        <w:ind w:left="-284"/>
        <w:jc w:val="center"/>
        <w:rPr>
          <w:rFonts w:ascii="Times New Roman" w:hAnsi="Times New Roman"/>
          <w:color w:val="000000"/>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32E2E" w:rsidRPr="00DE38A8" w14:paraId="4DF452F8" w14:textId="77777777" w:rsidTr="00932E2E">
        <w:tc>
          <w:tcPr>
            <w:tcW w:w="1587" w:type="dxa"/>
            <w:tcBorders>
              <w:top w:val="nil"/>
              <w:left w:val="nil"/>
              <w:bottom w:val="nil"/>
              <w:right w:val="nil"/>
            </w:tcBorders>
            <w:tcMar>
              <w:top w:w="102" w:type="dxa"/>
              <w:left w:w="62" w:type="dxa"/>
              <w:bottom w:w="102" w:type="dxa"/>
              <w:right w:w="62" w:type="dxa"/>
            </w:tcMar>
          </w:tcPr>
          <w:p w14:paraId="1B049257" w14:textId="77777777" w:rsidR="00932E2E" w:rsidRPr="00DE38A8" w:rsidRDefault="00932E2E" w:rsidP="006719AA">
            <w:pPr>
              <w:pStyle w:val="ConsPlusNormal"/>
              <w:jc w:val="center"/>
              <w:rPr>
                <w:rFonts w:ascii="Times New Roman" w:hAnsi="Times New Roman"/>
                <w:color w:val="000000" w:themeColor="text1"/>
                <w:sz w:val="24"/>
                <w:szCs w:val="24"/>
              </w:rPr>
            </w:pPr>
            <w:r w:rsidRPr="00DE38A8">
              <w:rPr>
                <w:rFonts w:ascii="Cambria Math" w:hAnsi="Cambria Math"/>
                <w:sz w:val="24"/>
                <w:szCs w:val="24"/>
              </w:rPr>
              <w:t>ОС</w:t>
            </w:r>
            <w:r w:rsidRPr="00DE38A8">
              <w:rPr>
                <w:rFonts w:ascii="Cambria Math" w:hAnsi="Cambria Math"/>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196EE282" w14:textId="1A2E62C6"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финансовое обеспечение фельдшерских</w:t>
            </w:r>
            <w:r w:rsidR="00F72907" w:rsidRPr="00DE38A8">
              <w:rPr>
                <w:rFonts w:ascii="Times New Roman" w:hAnsi="Times New Roman" w:cs="Times New Roman"/>
                <w:sz w:val="24"/>
                <w:szCs w:val="24"/>
              </w:rPr>
              <w:t xml:space="preserve"> </w:t>
            </w:r>
            <w:r w:rsidR="00F72907" w:rsidRPr="00DE38A8">
              <w:rPr>
                <w:rFonts w:ascii="Times New Roman" w:hAnsi="Times New Roman"/>
                <w:color w:val="000000" w:themeColor="text1"/>
                <w:sz w:val="24"/>
                <w:szCs w:val="24"/>
              </w:rPr>
              <w:t>здравпунктов</w:t>
            </w:r>
            <w:r w:rsidRPr="00DE38A8">
              <w:rPr>
                <w:rFonts w:ascii="Times New Roman" w:hAnsi="Times New Roman"/>
                <w:color w:val="000000" w:themeColor="text1"/>
                <w:sz w:val="24"/>
                <w:szCs w:val="24"/>
              </w:rPr>
              <w:t>,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w:t>
            </w:r>
            <w:r w:rsidR="00F72907" w:rsidRPr="00DE38A8">
              <w:rPr>
                <w:rFonts w:ascii="Times New Roman" w:hAnsi="Times New Roman"/>
                <w:color w:val="000000" w:themeColor="text1"/>
                <w:sz w:val="24"/>
                <w:szCs w:val="24"/>
              </w:rPr>
              <w:t xml:space="preserve"> здравпунктов</w:t>
            </w:r>
            <w:r w:rsidRPr="00DE38A8">
              <w:rPr>
                <w:rFonts w:ascii="Times New Roman" w:hAnsi="Times New Roman"/>
                <w:color w:val="000000" w:themeColor="text1"/>
                <w:sz w:val="24"/>
                <w:szCs w:val="24"/>
              </w:rPr>
              <w:t xml:space="preserve">, фельдшерско-акушерских пунктов (при необходимости – за исключением медицинской помощи в неотложной форме), рублей; </w:t>
            </w:r>
          </w:p>
        </w:tc>
      </w:tr>
      <w:tr w:rsidR="00932E2E" w:rsidRPr="00DE38A8" w14:paraId="54F232E5" w14:textId="77777777" w:rsidTr="00932E2E">
        <w:tc>
          <w:tcPr>
            <w:tcW w:w="1587" w:type="dxa"/>
            <w:tcBorders>
              <w:top w:val="nil"/>
              <w:left w:val="nil"/>
              <w:bottom w:val="nil"/>
              <w:right w:val="nil"/>
            </w:tcBorders>
            <w:tcMar>
              <w:top w:w="102" w:type="dxa"/>
              <w:left w:w="62" w:type="dxa"/>
              <w:bottom w:w="102" w:type="dxa"/>
              <w:right w:w="62" w:type="dxa"/>
            </w:tcMar>
          </w:tcPr>
          <w:p w14:paraId="311FC159" w14:textId="77777777" w:rsidR="00932E2E" w:rsidRPr="00DE38A8" w:rsidRDefault="00932E2E" w:rsidP="006719AA">
            <w:pPr>
              <w:pStyle w:val="ConsPlusNormal"/>
              <w:jc w:val="center"/>
              <w:rPr>
                <w:rFonts w:ascii="Times New Roman" w:hAnsi="Times New Roman"/>
                <w:color w:val="000000" w:themeColor="text1"/>
                <w:sz w:val="24"/>
                <w:szCs w:val="24"/>
              </w:rPr>
            </w:pPr>
            <w:r w:rsidRPr="00DE38A8">
              <w:rPr>
                <w:rFonts w:ascii="Cambria Math" w:hAnsi="Cambria Math"/>
                <w:sz w:val="24"/>
                <w:szCs w:val="24"/>
              </w:rPr>
              <w:t>ОС</w:t>
            </w:r>
            <w:r w:rsidRPr="00DE38A8">
              <w:rPr>
                <w:rFonts w:ascii="Cambria Math" w:hAnsi="Cambria Math"/>
                <w:sz w:val="24"/>
                <w:szCs w:val="24"/>
                <w:vertAlign w:val="subscript"/>
              </w:rPr>
              <w:t>ИССЛЕД</w:t>
            </w:r>
          </w:p>
        </w:tc>
        <w:tc>
          <w:tcPr>
            <w:tcW w:w="8681" w:type="dxa"/>
            <w:tcBorders>
              <w:top w:val="nil"/>
              <w:left w:val="nil"/>
              <w:bottom w:val="nil"/>
              <w:right w:val="nil"/>
            </w:tcBorders>
            <w:tcMar>
              <w:top w:w="102" w:type="dxa"/>
              <w:left w:w="62" w:type="dxa"/>
              <w:bottom w:w="102" w:type="dxa"/>
              <w:right w:w="62" w:type="dxa"/>
            </w:tcMar>
          </w:tcPr>
          <w:p w14:paraId="2A493139" w14:textId="77777777"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в соответствии с нормативами, установленными Территориальной программой государственных гарантий в части базовой программы, рублей; </w:t>
            </w:r>
          </w:p>
        </w:tc>
      </w:tr>
      <w:tr w:rsidR="00932E2E" w:rsidRPr="00DE38A8" w14:paraId="575F36FC" w14:textId="77777777" w:rsidTr="00932E2E">
        <w:tc>
          <w:tcPr>
            <w:tcW w:w="1587" w:type="dxa"/>
            <w:tcBorders>
              <w:top w:val="nil"/>
              <w:left w:val="nil"/>
              <w:bottom w:val="nil"/>
              <w:right w:val="nil"/>
            </w:tcBorders>
            <w:tcMar>
              <w:top w:w="102" w:type="dxa"/>
              <w:left w:w="62" w:type="dxa"/>
              <w:bottom w:w="102" w:type="dxa"/>
              <w:right w:w="62" w:type="dxa"/>
            </w:tcMar>
          </w:tcPr>
          <w:p w14:paraId="6A975733" w14:textId="77777777" w:rsidR="00932E2E" w:rsidRPr="00DE38A8" w:rsidRDefault="00932E2E" w:rsidP="006719AA">
            <w:pPr>
              <w:pStyle w:val="ConsPlusNormal"/>
              <w:jc w:val="center"/>
              <w:rPr>
                <w:rFonts w:ascii="Times New Roman" w:hAnsi="Times New Roman"/>
                <w:color w:val="000000" w:themeColor="text1"/>
                <w:sz w:val="24"/>
                <w:szCs w:val="24"/>
              </w:rPr>
            </w:pPr>
            <w:r w:rsidRPr="00DE38A8">
              <w:rPr>
                <w:rFonts w:ascii="Cambria Math" w:hAnsi="Cambria Math"/>
                <w:sz w:val="24"/>
                <w:szCs w:val="24"/>
              </w:rPr>
              <w:t>ОС</w:t>
            </w:r>
            <w:r w:rsidRPr="00DE38A8">
              <w:rPr>
                <w:rFonts w:ascii="Cambria Math" w:hAnsi="Cambria Math"/>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4AF941D4" w14:textId="1C1DEAC1"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32E2E" w:rsidRPr="00DE38A8" w14:paraId="34ED21B3" w14:textId="77777777" w:rsidTr="00932E2E">
        <w:tc>
          <w:tcPr>
            <w:tcW w:w="1587" w:type="dxa"/>
            <w:tcBorders>
              <w:top w:val="nil"/>
              <w:left w:val="nil"/>
              <w:bottom w:val="nil"/>
              <w:right w:val="nil"/>
            </w:tcBorders>
            <w:tcMar>
              <w:top w:w="102" w:type="dxa"/>
              <w:left w:w="62" w:type="dxa"/>
              <w:bottom w:w="102" w:type="dxa"/>
              <w:right w:w="62" w:type="dxa"/>
            </w:tcMar>
          </w:tcPr>
          <w:p w14:paraId="7ACD3AA2" w14:textId="77777777" w:rsidR="00932E2E" w:rsidRPr="00DE38A8" w:rsidRDefault="008835E5"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2E4F57EE" w14:textId="7D7C7280"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E64A6C" w:rsidRPr="00DE38A8">
              <w:rPr>
                <w:rFonts w:ascii="Times New Roman" w:hAnsi="Times New Roman"/>
                <w:color w:val="000000" w:themeColor="text1"/>
                <w:sz w:val="24"/>
                <w:szCs w:val="24"/>
              </w:rPr>
              <w:t>ХМАО-Югре</w:t>
            </w:r>
            <w:r w:rsidRPr="00DE38A8">
              <w:rPr>
                <w:rFonts w:ascii="Times New Roman" w:hAnsi="Times New Roman"/>
                <w:color w:val="000000" w:themeColor="text1"/>
                <w:sz w:val="24"/>
                <w:szCs w:val="24"/>
              </w:rPr>
              <w:t xml:space="preserve"> лицам (в том числе комплексных посещений по профилю «Медицинская реабилитация</w:t>
            </w:r>
            <w:r w:rsidR="00E64A6C" w:rsidRPr="00DE38A8">
              <w:rPr>
                <w:rFonts w:ascii="Times New Roman" w:hAnsi="Times New Roman"/>
                <w:color w:val="000000" w:themeColor="text1"/>
                <w:sz w:val="24"/>
                <w:szCs w:val="24"/>
              </w:rPr>
              <w:t>»</w:t>
            </w:r>
            <w:r w:rsidRPr="00DE38A8">
              <w:rPr>
                <w:rFonts w:ascii="Times New Roman" w:hAnsi="Times New Roman"/>
                <w:color w:val="000000" w:themeColor="text1"/>
                <w:sz w:val="24"/>
                <w:szCs w:val="24"/>
              </w:rPr>
              <w:t>), рублей;</w:t>
            </w:r>
          </w:p>
        </w:tc>
      </w:tr>
      <w:tr w:rsidR="00932E2E" w:rsidRPr="00DE38A8" w14:paraId="71440697" w14:textId="77777777" w:rsidTr="00932E2E">
        <w:tc>
          <w:tcPr>
            <w:tcW w:w="1587" w:type="dxa"/>
            <w:tcBorders>
              <w:top w:val="nil"/>
              <w:left w:val="nil"/>
              <w:bottom w:val="nil"/>
              <w:right w:val="nil"/>
            </w:tcBorders>
            <w:tcMar>
              <w:top w:w="102" w:type="dxa"/>
              <w:left w:w="62" w:type="dxa"/>
              <w:bottom w:w="102" w:type="dxa"/>
              <w:right w:w="62" w:type="dxa"/>
            </w:tcMar>
          </w:tcPr>
          <w:p w14:paraId="08329A83" w14:textId="77777777" w:rsidR="00932E2E" w:rsidRPr="00DE38A8" w:rsidRDefault="008835E5"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185E35D6" w14:textId="484B7E50"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r w:rsidR="003E4EAC" w:rsidRPr="00DE38A8">
              <w:rPr>
                <w:rFonts w:ascii="Times New Roman" w:hAnsi="Times New Roman"/>
                <w:color w:val="000000" w:themeColor="text1"/>
                <w:sz w:val="24"/>
                <w:szCs w:val="24"/>
              </w:rPr>
              <w:t>;</w:t>
            </w:r>
          </w:p>
        </w:tc>
      </w:tr>
      <w:tr w:rsidR="00932E2E" w:rsidRPr="00DE38A8" w14:paraId="02058B95" w14:textId="77777777" w:rsidTr="00932E2E">
        <w:trPr>
          <w:trHeight w:val="26"/>
        </w:trPr>
        <w:tc>
          <w:tcPr>
            <w:tcW w:w="1587" w:type="dxa"/>
            <w:tcBorders>
              <w:top w:val="nil"/>
              <w:left w:val="nil"/>
              <w:bottom w:val="nil"/>
              <w:right w:val="nil"/>
            </w:tcBorders>
            <w:tcMar>
              <w:top w:w="102" w:type="dxa"/>
              <w:left w:w="62" w:type="dxa"/>
              <w:bottom w:w="102" w:type="dxa"/>
              <w:right w:w="62" w:type="dxa"/>
            </w:tcMar>
          </w:tcPr>
          <w:p w14:paraId="59BDC35E" w14:textId="77777777" w:rsidR="00932E2E" w:rsidRPr="00DE38A8" w:rsidRDefault="008835E5"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5FFCD85F" w14:textId="5439CBC7" w:rsidR="00932E2E" w:rsidRPr="00DE38A8" w:rsidRDefault="00932E2E" w:rsidP="00F72907">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w:t>
            </w:r>
            <w:r w:rsidR="00F72907" w:rsidRPr="00DE38A8">
              <w:rPr>
                <w:rFonts w:ascii="Times New Roman" w:hAnsi="Times New Roman"/>
                <w:color w:val="000000" w:themeColor="text1"/>
                <w:sz w:val="24"/>
                <w:szCs w:val="24"/>
              </w:rPr>
              <w:t xml:space="preserve">, </w:t>
            </w:r>
            <w:r w:rsidR="00F72907" w:rsidRPr="00DE38A8">
              <w:rPr>
                <w:rFonts w:ascii="Times New Roman" w:hAnsi="Times New Roman"/>
                <w:color w:val="000000" w:themeColor="text1"/>
                <w:sz w:val="24"/>
                <w:szCs w:val="24"/>
                <w:lang w:val="en-US"/>
              </w:rPr>
              <w:t>I</w:t>
            </w:r>
            <w:r w:rsidR="00F72907" w:rsidRPr="00DE38A8">
              <w:rPr>
                <w:rFonts w:ascii="Times New Roman" w:hAnsi="Times New Roman"/>
                <w:color w:val="000000" w:themeColor="text1"/>
                <w:sz w:val="24"/>
                <w:szCs w:val="24"/>
              </w:rPr>
              <w:t xml:space="preserve"> и </w:t>
            </w:r>
            <w:r w:rsidR="00F72907" w:rsidRPr="00DE38A8">
              <w:rPr>
                <w:rFonts w:ascii="Times New Roman" w:hAnsi="Times New Roman"/>
                <w:color w:val="000000" w:themeColor="text1"/>
                <w:sz w:val="24"/>
                <w:szCs w:val="24"/>
                <w:lang w:val="en-US"/>
              </w:rPr>
              <w:t>II</w:t>
            </w:r>
            <w:r w:rsidR="00F72907" w:rsidRPr="00DE38A8">
              <w:rPr>
                <w:rFonts w:ascii="Times New Roman" w:hAnsi="Times New Roman"/>
                <w:color w:val="000000" w:themeColor="text1"/>
                <w:sz w:val="24"/>
                <w:szCs w:val="24"/>
              </w:rPr>
              <w:t xml:space="preserve"> этапов диспансеризации, направленной на оценку репродуктивного здоровья женщин и мужчин</w:t>
            </w:r>
            <w:r w:rsidRPr="00DE38A8">
              <w:rPr>
                <w:rFonts w:ascii="Times New Roman" w:hAnsi="Times New Roman"/>
                <w:color w:val="000000" w:themeColor="text1"/>
                <w:sz w:val="24"/>
                <w:szCs w:val="24"/>
              </w:rPr>
              <w:t xml:space="preserve"> и углубленной диспансеризации), рублей</w:t>
            </w:r>
            <w:r w:rsidR="003E4EAC" w:rsidRPr="00DE38A8">
              <w:rPr>
                <w:rFonts w:ascii="Times New Roman" w:hAnsi="Times New Roman"/>
                <w:color w:val="000000" w:themeColor="text1"/>
                <w:sz w:val="24"/>
                <w:szCs w:val="24"/>
              </w:rPr>
              <w:t>;</w:t>
            </w:r>
          </w:p>
        </w:tc>
      </w:tr>
      <w:tr w:rsidR="00F72907" w:rsidRPr="00DE38A8" w14:paraId="68FE1736" w14:textId="77777777" w:rsidTr="00932E2E">
        <w:trPr>
          <w:trHeight w:val="26"/>
        </w:trPr>
        <w:tc>
          <w:tcPr>
            <w:tcW w:w="1587" w:type="dxa"/>
            <w:tcBorders>
              <w:top w:val="nil"/>
              <w:left w:val="nil"/>
              <w:bottom w:val="nil"/>
              <w:right w:val="nil"/>
            </w:tcBorders>
            <w:tcMar>
              <w:top w:w="102" w:type="dxa"/>
              <w:left w:w="62" w:type="dxa"/>
              <w:bottom w:w="102" w:type="dxa"/>
              <w:right w:w="62" w:type="dxa"/>
            </w:tcMar>
          </w:tcPr>
          <w:p w14:paraId="3E00E93D" w14:textId="1958573F" w:rsidR="00F72907" w:rsidRPr="00DE38A8" w:rsidRDefault="008835E5" w:rsidP="00F72907">
            <w:pPr>
              <w:pStyle w:val="ConsPlusNormal"/>
              <w:jc w:val="center"/>
              <w:rPr>
                <w:rFonts w:eastAsia="Calibri"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4400AD1D" w14:textId="70712DAA" w:rsidR="00F72907" w:rsidRPr="00DE38A8" w:rsidRDefault="003E4EAC" w:rsidP="003E4EAC">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bookmarkEnd w:id="1"/>
    </w:tbl>
    <w:p w14:paraId="56F416D3" w14:textId="6D1C7B0F" w:rsidR="00B80576" w:rsidRPr="00DE38A8" w:rsidRDefault="00B80576"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p>
    <w:p w14:paraId="678F2A31" w14:textId="4195A10D"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Объем средств, направляемых на финансовое обеспечение фельдшерских</w:t>
      </w:r>
      <w:r w:rsidR="00AE4418" w:rsidRPr="00DE38A8">
        <w:rPr>
          <w:rFonts w:ascii="Times New Roman" w:eastAsia="Times New Roman" w:hAnsi="Times New Roman"/>
          <w:sz w:val="24"/>
          <w:szCs w:val="24"/>
          <w:lang w:eastAsia="ru-RU"/>
        </w:rPr>
        <w:t xml:space="preserve"> </w:t>
      </w:r>
      <w:r w:rsidR="00AE4418" w:rsidRPr="00DE38A8">
        <w:rPr>
          <w:rFonts w:ascii="Times New Roman" w:hAnsi="Times New Roman"/>
          <w:color w:val="000000" w:themeColor="text1"/>
          <w:sz w:val="24"/>
          <w:szCs w:val="24"/>
        </w:rPr>
        <w:t>здравпунктов</w:t>
      </w:r>
      <w:r w:rsidRPr="00DE38A8">
        <w:rPr>
          <w:rFonts w:ascii="Times New Roman" w:eastAsia="Times New Roman" w:hAnsi="Times New Roman"/>
          <w:sz w:val="24"/>
          <w:szCs w:val="24"/>
          <w:lang w:eastAsia="ru-RU"/>
        </w:rPr>
        <w:t>, фельдшерско-акушерских пунктов (ОС</w:t>
      </w:r>
      <w:r w:rsidRPr="00DE38A8">
        <w:rPr>
          <w:rFonts w:ascii="Times New Roman" w:eastAsia="Times New Roman" w:hAnsi="Times New Roman"/>
          <w:sz w:val="24"/>
          <w:szCs w:val="24"/>
          <w:vertAlign w:val="subscript"/>
          <w:lang w:eastAsia="ru-RU"/>
        </w:rPr>
        <w:t>ФАП</w:t>
      </w:r>
      <w:r w:rsidRPr="00DE38A8">
        <w:rPr>
          <w:rFonts w:ascii="Times New Roman" w:eastAsia="Times New Roman" w:hAnsi="Times New Roman"/>
          <w:sz w:val="24"/>
          <w:szCs w:val="24"/>
          <w:lang w:eastAsia="ru-RU"/>
        </w:rPr>
        <w:t>), рассчитывается в соответствии с</w:t>
      </w:r>
      <w:r w:rsidR="0039246E" w:rsidRPr="00DE38A8">
        <w:rPr>
          <w:rFonts w:ascii="Times New Roman" w:eastAsia="Times New Roman" w:hAnsi="Times New Roman"/>
          <w:sz w:val="24"/>
          <w:szCs w:val="24"/>
          <w:lang w:eastAsia="ru-RU"/>
        </w:rPr>
        <w:t xml:space="preserve"> пунктом </w:t>
      </w:r>
      <w:r w:rsidR="006B3EE6" w:rsidRPr="00DE38A8">
        <w:rPr>
          <w:rFonts w:ascii="Times New Roman" w:eastAsia="Times New Roman" w:hAnsi="Times New Roman"/>
          <w:sz w:val="24"/>
          <w:szCs w:val="24"/>
          <w:lang w:eastAsia="ru-RU"/>
        </w:rPr>
        <w:t>2</w:t>
      </w:r>
      <w:r w:rsidR="0039246E" w:rsidRPr="00DE38A8">
        <w:rPr>
          <w:rFonts w:ascii="Times New Roman" w:eastAsia="Times New Roman" w:hAnsi="Times New Roman"/>
          <w:sz w:val="24"/>
          <w:szCs w:val="24"/>
          <w:lang w:eastAsia="ru-RU"/>
        </w:rPr>
        <w:t>.</w:t>
      </w:r>
      <w:r w:rsidR="00453702" w:rsidRPr="00DE38A8">
        <w:rPr>
          <w:rFonts w:ascii="Times New Roman" w:eastAsia="Times New Roman" w:hAnsi="Times New Roman"/>
          <w:sz w:val="24"/>
          <w:szCs w:val="24"/>
          <w:lang w:eastAsia="ru-RU"/>
        </w:rPr>
        <w:t>8</w:t>
      </w:r>
      <w:r w:rsidR="0039246E" w:rsidRPr="00DE38A8">
        <w:rPr>
          <w:rFonts w:ascii="Times New Roman" w:eastAsia="Times New Roman" w:hAnsi="Times New Roman"/>
          <w:sz w:val="24"/>
          <w:szCs w:val="24"/>
          <w:lang w:eastAsia="ru-RU"/>
        </w:rPr>
        <w:t>. данного приложения</w:t>
      </w:r>
      <w:r w:rsidRPr="00DE38A8">
        <w:rPr>
          <w:rFonts w:ascii="Times New Roman" w:eastAsia="Times New Roman" w:hAnsi="Times New Roman"/>
          <w:sz w:val="24"/>
          <w:szCs w:val="24"/>
          <w:lang w:eastAsia="ru-RU"/>
        </w:rPr>
        <w:t>.</w:t>
      </w:r>
    </w:p>
    <w:p w14:paraId="7A527C54"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49789D3F"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0E696C2A" w14:textId="6A8817A3" w:rsidR="00971FF1" w:rsidRPr="00DE38A8" w:rsidRDefault="00971FF1"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DE38A8">
        <w:rPr>
          <w:rFonts w:ascii="Times New Roman" w:eastAsia="Times New Roman" w:hAnsi="Times New Roman"/>
          <w:color w:val="000000"/>
          <w:sz w:val="28"/>
          <w:szCs w:val="28"/>
        </w:rPr>
        <w:t>ОС</w:t>
      </w:r>
      <w:r w:rsidRPr="00DE38A8">
        <w:rPr>
          <w:rFonts w:ascii="Times New Roman" w:eastAsia="Times New Roman" w:hAnsi="Times New Roman"/>
          <w:color w:val="000000"/>
          <w:sz w:val="28"/>
          <w:szCs w:val="28"/>
          <w:vertAlign w:val="subscript"/>
        </w:rPr>
        <w:t>ИССЛЕД</w:t>
      </w:r>
      <w:r w:rsidRPr="00DE38A8">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DE38A8">
        <w:rPr>
          <w:rFonts w:ascii="Times New Roman" w:eastAsia="Times New Roman" w:hAnsi="Times New Roman"/>
          <w:color w:val="000000"/>
          <w:sz w:val="28"/>
          <w:szCs w:val="28"/>
        </w:rPr>
        <w:t>, где:</w:t>
      </w:r>
    </w:p>
    <w:p w14:paraId="22E7B511" w14:textId="77777777" w:rsidR="00766636" w:rsidRPr="00DE38A8" w:rsidRDefault="00766636" w:rsidP="006719AA">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766636" w:rsidRPr="00DE38A8" w14:paraId="32B253EB" w14:textId="77777777" w:rsidTr="00E17C87">
        <w:tc>
          <w:tcPr>
            <w:tcW w:w="1480" w:type="dxa"/>
          </w:tcPr>
          <w:p w14:paraId="2E1A1E2D" w14:textId="692CB427" w:rsidR="00766636" w:rsidRPr="00DE38A8" w:rsidRDefault="008835E5" w:rsidP="006719AA">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3B046563" w14:textId="76D3DFE6" w:rsidR="00766636" w:rsidRPr="00DE38A8" w:rsidRDefault="0079515A"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DE38A8">
              <w:rPr>
                <w:rFonts w:ascii="Times New Roman" w:eastAsia="Times New Roman" w:hAnsi="Times New Roman"/>
                <w:color w:val="000000"/>
                <w:sz w:val="24"/>
                <w:szCs w:val="24"/>
              </w:rPr>
              <w:t>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исследований;</w:t>
            </w:r>
          </w:p>
        </w:tc>
      </w:tr>
      <w:tr w:rsidR="004A2ED1" w:rsidRPr="00DE38A8" w14:paraId="6A69B952" w14:textId="77777777" w:rsidTr="00E17C87">
        <w:tc>
          <w:tcPr>
            <w:tcW w:w="1480" w:type="dxa"/>
          </w:tcPr>
          <w:p w14:paraId="660D3ADA" w14:textId="40D39A12" w:rsidR="004A2ED1" w:rsidRPr="00DE38A8" w:rsidRDefault="008835E5" w:rsidP="006719AA">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2497B0E3" w14:textId="00DCB942" w:rsidR="004A2ED1" w:rsidRPr="00DE38A8" w:rsidRDefault="0079515A" w:rsidP="006719AA">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рублей;</w:t>
            </w:r>
          </w:p>
        </w:tc>
      </w:tr>
      <w:tr w:rsidR="00971FF1" w:rsidRPr="00DE38A8" w14:paraId="10F4AA63" w14:textId="77777777" w:rsidTr="00E17C87">
        <w:tc>
          <w:tcPr>
            <w:tcW w:w="1480" w:type="dxa"/>
          </w:tcPr>
          <w:p w14:paraId="72B13218" w14:textId="0E7F9A7A" w:rsidR="00971FF1" w:rsidRPr="00DE38A8" w:rsidRDefault="004A2ED1" w:rsidP="006719AA">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m:t>Чз</m:t>
                </m:r>
              </m:oMath>
            </m:oMathPara>
          </w:p>
        </w:tc>
        <w:tc>
          <w:tcPr>
            <w:tcW w:w="8788" w:type="dxa"/>
          </w:tcPr>
          <w:p w14:paraId="12DBAFD1" w14:textId="4E0609F0" w:rsidR="00971FF1" w:rsidRPr="00DE38A8" w:rsidRDefault="004A2ED1" w:rsidP="006719AA">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численность застрахованного населения ХМАО-Югры, человек.</w:t>
            </w:r>
          </w:p>
        </w:tc>
      </w:tr>
    </w:tbl>
    <w:p w14:paraId="62AE99D2"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11FE0FDC"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AB312B5"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2E194E7" w14:textId="4DA67F73" w:rsidR="00766636" w:rsidRPr="00DE38A8" w:rsidRDefault="00766636" w:rsidP="006719AA">
      <w:pPr>
        <w:widowControl w:val="0"/>
        <w:autoSpaceDE w:val="0"/>
        <w:autoSpaceDN w:val="0"/>
        <w:spacing w:after="0" w:line="240" w:lineRule="auto"/>
        <w:jc w:val="center"/>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ОС</w:t>
      </w:r>
      <w:r w:rsidRPr="00DE38A8">
        <w:rPr>
          <w:rFonts w:ascii="Times New Roman" w:eastAsia="Times New Roman" w:hAnsi="Times New Roman"/>
          <w:sz w:val="24"/>
          <w:szCs w:val="24"/>
          <w:vertAlign w:val="subscript"/>
          <w:lang w:eastAsia="ru-RU"/>
        </w:rPr>
        <w:t>НЕОТЛ</w:t>
      </w:r>
      <w:r w:rsidRPr="00DE38A8">
        <w:rPr>
          <w:rFonts w:ascii="Times New Roman" w:eastAsia="Times New Roman" w:hAnsi="Times New Roman"/>
          <w:sz w:val="24"/>
          <w:szCs w:val="24"/>
          <w:lang w:eastAsia="ru-RU"/>
        </w:rPr>
        <w:t xml:space="preserve"> = Но</w:t>
      </w:r>
      <w:r w:rsidRPr="00DE38A8">
        <w:rPr>
          <w:rFonts w:ascii="Times New Roman" w:eastAsia="Times New Roman" w:hAnsi="Times New Roman"/>
          <w:sz w:val="24"/>
          <w:szCs w:val="24"/>
          <w:vertAlign w:val="subscript"/>
          <w:lang w:eastAsia="ru-RU"/>
        </w:rPr>
        <w:t>НЕОТЛ</w:t>
      </w:r>
      <w:r w:rsidRPr="00DE38A8">
        <w:rPr>
          <w:rFonts w:ascii="Times New Roman" w:eastAsia="Times New Roman" w:hAnsi="Times New Roman"/>
          <w:sz w:val="24"/>
          <w:szCs w:val="24"/>
          <w:lang w:eastAsia="ru-RU"/>
        </w:rPr>
        <w:t xml:space="preserve"> × Нфз</w:t>
      </w:r>
      <w:r w:rsidRPr="00DE38A8">
        <w:rPr>
          <w:rFonts w:ascii="Times New Roman" w:eastAsia="Times New Roman" w:hAnsi="Times New Roman"/>
          <w:sz w:val="24"/>
          <w:szCs w:val="24"/>
          <w:vertAlign w:val="subscript"/>
          <w:lang w:eastAsia="ru-RU"/>
        </w:rPr>
        <w:t xml:space="preserve">НЕОТЛ </w:t>
      </w:r>
      <w:r w:rsidRPr="00DE38A8">
        <w:rPr>
          <w:rFonts w:ascii="Times New Roman" w:eastAsia="Times New Roman" w:hAnsi="Times New Roman"/>
          <w:sz w:val="24"/>
          <w:szCs w:val="24"/>
          <w:lang w:eastAsia="ru-RU"/>
        </w:rPr>
        <w:t>× Ч</w:t>
      </w:r>
      <w:r w:rsidR="00172E12" w:rsidRPr="00DE38A8">
        <w:rPr>
          <w:rFonts w:ascii="Times New Roman" w:eastAsia="Times New Roman" w:hAnsi="Times New Roman"/>
          <w:sz w:val="24"/>
          <w:szCs w:val="24"/>
          <w:vertAlign w:val="subscript"/>
          <w:lang w:eastAsia="ru-RU"/>
        </w:rPr>
        <w:t>З</w:t>
      </w:r>
      <w:r w:rsidRPr="00DE38A8">
        <w:rPr>
          <w:rFonts w:ascii="Times New Roman" w:eastAsia="Times New Roman" w:hAnsi="Times New Roman"/>
          <w:sz w:val="24"/>
          <w:szCs w:val="24"/>
          <w:lang w:eastAsia="ru-RU"/>
        </w:rPr>
        <w:t>.</w:t>
      </w:r>
    </w:p>
    <w:p w14:paraId="4869F2B1" w14:textId="56E91F79" w:rsidR="00EE5CE6" w:rsidRPr="00DE38A8" w:rsidRDefault="00EE5CE6" w:rsidP="006719AA">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04237B77" w14:textId="232D69CC" w:rsidR="00A90D4F" w:rsidRPr="00DE38A8" w:rsidRDefault="00A90D4F"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2.</w:t>
      </w:r>
      <w:r w:rsidR="008E585F" w:rsidRPr="00DE38A8">
        <w:rPr>
          <w:rFonts w:ascii="Times New Roman" w:eastAsia="Times New Roman" w:hAnsi="Times New Roman"/>
          <w:b/>
          <w:sz w:val="24"/>
          <w:szCs w:val="24"/>
          <w:lang w:eastAsia="ru-RU"/>
        </w:rPr>
        <w:t>3</w:t>
      </w:r>
      <w:r w:rsidRPr="00DE38A8">
        <w:rPr>
          <w:rFonts w:ascii="Times New Roman" w:eastAsia="Times New Roman" w:hAnsi="Times New Roman"/>
          <w:b/>
          <w:sz w:val="24"/>
          <w:szCs w:val="24"/>
          <w:lang w:eastAsia="ru-RU"/>
        </w:rPr>
        <w:t>. Расчет половозрастных коэффициентов дифференциации</w:t>
      </w:r>
    </w:p>
    <w:p w14:paraId="4065DE72" w14:textId="2A4198B4"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С целью учета различий в потреблении медицинской помощи в ХМАО-Югре при расчете </w:t>
      </w:r>
      <w:r w:rsidR="008A3126" w:rsidRPr="00DE38A8">
        <w:rPr>
          <w:rFonts w:ascii="Times New Roman" w:eastAsia="Times New Roman" w:hAnsi="Times New Roman"/>
          <w:color w:val="000000"/>
          <w:sz w:val="24"/>
          <w:szCs w:val="24"/>
        </w:rPr>
        <w:t xml:space="preserve">дифференцированного подушевого норматива финансирования </w:t>
      </w:r>
      <w:r w:rsidRPr="00DE38A8">
        <w:rPr>
          <w:rFonts w:ascii="Times New Roman" w:eastAsia="Times New Roman" w:hAnsi="Times New Roman"/>
          <w:color w:val="000000"/>
          <w:sz w:val="24"/>
          <w:szCs w:val="24"/>
        </w:rPr>
        <w:t>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4BE78094" w14:textId="6C1A7FA3" w:rsidR="00A90D4F" w:rsidRPr="00DE38A8"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0B3C9BB0"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1) до года мужчины/женщины;</w:t>
      </w:r>
    </w:p>
    <w:p w14:paraId="2F2D7453"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2) год - четыре года мужчины/женщины;</w:t>
      </w:r>
    </w:p>
    <w:p w14:paraId="7DD44F44"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3) пять - семнадцать лет мужчины/женщины;</w:t>
      </w:r>
    </w:p>
    <w:p w14:paraId="54F1EFF8"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4) восемнадцать – шестьдесят четыре года мужчины/женщины;</w:t>
      </w:r>
    </w:p>
    <w:p w14:paraId="608FD821"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5) шестьдесят пять лет и старше мужчины/женщины.</w:t>
      </w:r>
    </w:p>
    <w:p w14:paraId="28A92984" w14:textId="00C2D107" w:rsidR="00A90D4F" w:rsidRPr="00DE38A8"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Определяются затраты на оплату медицинской помощи, оказанной застрахованным лицам - </w:t>
      </w:r>
      <w:r w:rsidRPr="00DE38A8">
        <w:rPr>
          <w:rFonts w:ascii="Times New Roman" w:eastAsia="Times New Roman" w:hAnsi="Times New Roman"/>
          <w:color w:val="000000"/>
          <w:sz w:val="24"/>
          <w:szCs w:val="24"/>
        </w:rPr>
        <w:lastRenderedPageBreak/>
        <w:t xml:space="preserve">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sidR="00EA5C40" w:rsidRPr="00DE38A8">
        <w:rPr>
          <w:rFonts w:ascii="Times New Roman" w:eastAsia="Times New Roman" w:hAnsi="Times New Roman"/>
          <w:color w:val="000000"/>
          <w:sz w:val="24"/>
          <w:szCs w:val="24"/>
        </w:rPr>
        <w:t>ХМАО-Югры</w:t>
      </w:r>
      <w:r w:rsidRPr="00DE38A8">
        <w:rPr>
          <w:rFonts w:ascii="Times New Roman" w:eastAsia="Times New Roman" w:hAnsi="Times New Roman"/>
          <w:color w:val="000000"/>
          <w:sz w:val="24"/>
          <w:szCs w:val="24"/>
        </w:rPr>
        <w:t>.</w:t>
      </w:r>
    </w:p>
    <w:p w14:paraId="7CAA66B8" w14:textId="52A3E1AA" w:rsidR="00A90D4F" w:rsidRPr="00DE38A8"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Определяется размер затрат на одно застрахованное лицо (P) в </w:t>
      </w:r>
      <w:r w:rsidR="00EA5C40" w:rsidRPr="00DE38A8">
        <w:rPr>
          <w:rFonts w:ascii="Times New Roman" w:eastAsia="Times New Roman" w:hAnsi="Times New Roman"/>
          <w:color w:val="000000"/>
          <w:sz w:val="24"/>
          <w:szCs w:val="24"/>
        </w:rPr>
        <w:t>ХМАО-Югре</w:t>
      </w:r>
      <w:r w:rsidRPr="00DE38A8">
        <w:rPr>
          <w:rFonts w:ascii="Times New Roman" w:eastAsia="Times New Roman" w:hAnsi="Times New Roman"/>
          <w:color w:val="000000"/>
          <w:sz w:val="24"/>
          <w:szCs w:val="24"/>
        </w:rPr>
        <w:t xml:space="preserve"> (без учета возраста и пола) по формуле:</w:t>
      </w:r>
    </w:p>
    <w:p w14:paraId="3033A2C5" w14:textId="77777777"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47F83835" w14:textId="7A44DB84"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DE38A8">
        <w:rPr>
          <w:rFonts w:ascii="Times New Roman" w:eastAsia="Times New Roman" w:hAnsi="Times New Roman"/>
          <w:color w:val="000000"/>
          <w:sz w:val="24"/>
          <w:szCs w:val="24"/>
        </w:rPr>
        <w:t>, где:</w:t>
      </w:r>
    </w:p>
    <w:p w14:paraId="18911E86" w14:textId="77777777"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DE38A8" w14:paraId="78068EB2" w14:textId="77777777" w:rsidTr="00EA5C40">
        <w:tc>
          <w:tcPr>
            <w:tcW w:w="1587" w:type="dxa"/>
            <w:tcBorders>
              <w:top w:val="nil"/>
              <w:left w:val="nil"/>
              <w:bottom w:val="nil"/>
              <w:right w:val="nil"/>
            </w:tcBorders>
          </w:tcPr>
          <w:p w14:paraId="124CC948"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w:t>
            </w:r>
          </w:p>
        </w:tc>
        <w:tc>
          <w:tcPr>
            <w:tcW w:w="8727" w:type="dxa"/>
            <w:tcBorders>
              <w:top w:val="nil"/>
              <w:left w:val="nil"/>
              <w:bottom w:val="nil"/>
              <w:right w:val="nil"/>
            </w:tcBorders>
          </w:tcPr>
          <w:p w14:paraId="26D29764"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A90D4F" w:rsidRPr="00DE38A8" w14:paraId="060EEBEA" w14:textId="77777777" w:rsidTr="00EA5C40">
        <w:tc>
          <w:tcPr>
            <w:tcW w:w="1587" w:type="dxa"/>
            <w:tcBorders>
              <w:top w:val="nil"/>
              <w:left w:val="nil"/>
              <w:bottom w:val="nil"/>
              <w:right w:val="nil"/>
            </w:tcBorders>
          </w:tcPr>
          <w:p w14:paraId="2E9D4BC9"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М</w:t>
            </w:r>
          </w:p>
        </w:tc>
        <w:tc>
          <w:tcPr>
            <w:tcW w:w="8727" w:type="dxa"/>
            <w:tcBorders>
              <w:top w:val="nil"/>
              <w:left w:val="nil"/>
              <w:bottom w:val="nil"/>
              <w:right w:val="nil"/>
            </w:tcBorders>
          </w:tcPr>
          <w:p w14:paraId="63712114"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количество месяцев в расчетном периоде;</w:t>
            </w:r>
          </w:p>
        </w:tc>
      </w:tr>
      <w:tr w:rsidR="00A90D4F" w:rsidRPr="00DE38A8" w14:paraId="07BCAD23" w14:textId="77777777" w:rsidTr="00EA5C40">
        <w:tc>
          <w:tcPr>
            <w:tcW w:w="1587" w:type="dxa"/>
            <w:tcBorders>
              <w:top w:val="nil"/>
              <w:left w:val="nil"/>
              <w:bottom w:val="nil"/>
              <w:right w:val="nil"/>
            </w:tcBorders>
          </w:tcPr>
          <w:p w14:paraId="057D15DA"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w:t>
            </w:r>
          </w:p>
        </w:tc>
        <w:tc>
          <w:tcPr>
            <w:tcW w:w="8727" w:type="dxa"/>
            <w:tcBorders>
              <w:top w:val="nil"/>
              <w:left w:val="nil"/>
              <w:bottom w:val="nil"/>
              <w:right w:val="nil"/>
            </w:tcBorders>
          </w:tcPr>
          <w:p w14:paraId="2ABBF542" w14:textId="29B3C831"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численность застрахованных лиц на территории </w:t>
            </w:r>
            <w:r w:rsidR="00EA5C40" w:rsidRPr="00DE38A8">
              <w:rPr>
                <w:rFonts w:ascii="Times New Roman" w:eastAsia="Times New Roman" w:hAnsi="Times New Roman"/>
                <w:color w:val="000000"/>
                <w:sz w:val="24"/>
                <w:szCs w:val="24"/>
              </w:rPr>
              <w:t>ХМАО-Югры</w:t>
            </w:r>
            <w:r w:rsidRPr="00DE38A8">
              <w:rPr>
                <w:rFonts w:ascii="Times New Roman" w:eastAsia="Times New Roman" w:hAnsi="Times New Roman"/>
                <w:color w:val="000000"/>
                <w:sz w:val="24"/>
                <w:szCs w:val="24"/>
              </w:rPr>
              <w:t>.</w:t>
            </w:r>
          </w:p>
        </w:tc>
      </w:tr>
    </w:tbl>
    <w:p w14:paraId="6C4AC81E" w14:textId="77777777" w:rsidR="00A90D4F" w:rsidRPr="00DE38A8" w:rsidRDefault="00A90D4F" w:rsidP="006719AA">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DE38A8">
        <w:rPr>
          <w:rFonts w:ascii="Times New Roman" w:eastAsia="Times New Roman" w:hAnsi="Times New Roman"/>
          <w:color w:val="000000"/>
          <w:sz w:val="24"/>
          <w:szCs w:val="24"/>
        </w:rPr>
        <w:br/>
        <w:t>в j-тый половозрастной интервал (Pj), по формуле:</w:t>
      </w:r>
    </w:p>
    <w:p w14:paraId="0BEC0DC7"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9D94DE7" w14:textId="77777777" w:rsidR="00A90D4F" w:rsidRPr="00DE38A8" w:rsidRDefault="008835E5"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A90D4F" w:rsidRPr="00DE38A8">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A90D4F" w:rsidRPr="00DE38A8" w14:paraId="030BA669" w14:textId="77777777" w:rsidTr="00EA5C40">
        <w:tc>
          <w:tcPr>
            <w:tcW w:w="1587" w:type="dxa"/>
            <w:tcBorders>
              <w:top w:val="nil"/>
              <w:left w:val="nil"/>
              <w:bottom w:val="nil"/>
              <w:right w:val="nil"/>
            </w:tcBorders>
          </w:tcPr>
          <w:p w14:paraId="208E831E"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Зj</w:t>
            </w:r>
          </w:p>
        </w:tc>
        <w:tc>
          <w:tcPr>
            <w:tcW w:w="8727" w:type="dxa"/>
            <w:tcBorders>
              <w:top w:val="nil"/>
              <w:left w:val="nil"/>
              <w:bottom w:val="nil"/>
              <w:right w:val="nil"/>
            </w:tcBorders>
          </w:tcPr>
          <w:p w14:paraId="1648D477"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A90D4F" w:rsidRPr="00DE38A8" w14:paraId="4BC2EFC3" w14:textId="77777777" w:rsidTr="00EA5C40">
        <w:tc>
          <w:tcPr>
            <w:tcW w:w="1587" w:type="dxa"/>
            <w:tcBorders>
              <w:top w:val="nil"/>
              <w:left w:val="nil"/>
              <w:bottom w:val="nil"/>
              <w:right w:val="nil"/>
            </w:tcBorders>
          </w:tcPr>
          <w:p w14:paraId="70FBC110"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Чj</w:t>
            </w:r>
          </w:p>
        </w:tc>
        <w:tc>
          <w:tcPr>
            <w:tcW w:w="8727" w:type="dxa"/>
            <w:tcBorders>
              <w:top w:val="nil"/>
              <w:left w:val="nil"/>
              <w:bottom w:val="nil"/>
              <w:right w:val="nil"/>
            </w:tcBorders>
          </w:tcPr>
          <w:p w14:paraId="052A887E" w14:textId="259FCD81"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численность застрахованных лиц </w:t>
            </w:r>
            <w:r w:rsidR="00EA5C40" w:rsidRPr="00DE38A8">
              <w:rPr>
                <w:rFonts w:ascii="Times New Roman" w:eastAsia="Times New Roman" w:hAnsi="Times New Roman"/>
                <w:color w:val="000000"/>
                <w:sz w:val="24"/>
                <w:szCs w:val="24"/>
              </w:rPr>
              <w:t>ХМАО-Югры</w:t>
            </w:r>
            <w:r w:rsidRPr="00DE38A8">
              <w:rPr>
                <w:rFonts w:ascii="Times New Roman" w:eastAsia="Times New Roman" w:hAnsi="Times New Roman"/>
                <w:color w:val="000000"/>
                <w:sz w:val="24"/>
                <w:szCs w:val="24"/>
              </w:rPr>
              <w:t>, попадающего в j-тый половозрастной интервал.</w:t>
            </w:r>
          </w:p>
        </w:tc>
      </w:tr>
    </w:tbl>
    <w:p w14:paraId="1074E934"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0232FCD" w14:textId="77777777" w:rsidR="00A90D4F" w:rsidRPr="00DE38A8"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Рассчитываются коэффициенты дифференциации КДj для каждой половозрастной группы по формуле:</w:t>
      </w:r>
    </w:p>
    <w:p w14:paraId="0D526188" w14:textId="77777777" w:rsidR="00A90D4F" w:rsidRPr="00DE38A8" w:rsidRDefault="008835E5"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A90D4F" w:rsidRPr="00DE38A8">
        <w:rPr>
          <w:rFonts w:ascii="Times New Roman" w:eastAsia="Times New Roman" w:hAnsi="Times New Roman"/>
          <w:color w:val="000000"/>
          <w:sz w:val="24"/>
          <w:szCs w:val="24"/>
        </w:rPr>
        <w:t>.</w:t>
      </w:r>
    </w:p>
    <w:p w14:paraId="2C745E19" w14:textId="77777777"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074AA7B2" w14:textId="77777777"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43487611" w14:textId="6C1B5A5F"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2A394A" w:rsidRPr="00DE38A8">
        <w:rPr>
          <w:rFonts w:ascii="Times New Roman" w:eastAsia="Times New Roman" w:hAnsi="Times New Roman"/>
          <w:color w:val="000000"/>
          <w:sz w:val="24"/>
          <w:szCs w:val="24"/>
        </w:rPr>
        <w:t>ХМАО-Югре</w:t>
      </w:r>
      <w:r w:rsidRPr="00DE38A8">
        <w:rPr>
          <w:rFonts w:ascii="Times New Roman" w:eastAsia="Times New Roman" w:hAnsi="Times New Roman"/>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13E654FC" w14:textId="60650919" w:rsidR="00A90D4F" w:rsidRPr="00DE38A8" w:rsidRDefault="008835E5"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A90D4F" w:rsidRPr="00DE38A8">
        <w:rPr>
          <w:rFonts w:ascii="Times New Roman" w:eastAsia="Times New Roman" w:hAnsi="Times New Roman"/>
          <w:color w:val="000000"/>
          <w:sz w:val="24"/>
          <w:szCs w:val="24"/>
        </w:rPr>
        <w:t>, где:</w:t>
      </w:r>
    </w:p>
    <w:p w14:paraId="0657007F"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DE38A8" w14:paraId="08B1B186" w14:textId="77777777" w:rsidTr="00D24914">
        <w:tc>
          <w:tcPr>
            <w:tcW w:w="1587" w:type="dxa"/>
            <w:tcBorders>
              <w:top w:val="nil"/>
              <w:left w:val="nil"/>
              <w:bottom w:val="nil"/>
              <w:right w:val="nil"/>
            </w:tcBorders>
          </w:tcPr>
          <w:p w14:paraId="52BABD69" w14:textId="77777777" w:rsidR="00A90D4F" w:rsidRPr="00DE38A8" w:rsidRDefault="008835E5"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6101449A"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A90D4F" w:rsidRPr="00DE38A8" w14:paraId="414F371B" w14:textId="77777777" w:rsidTr="00D24914">
        <w:tc>
          <w:tcPr>
            <w:tcW w:w="1587" w:type="dxa"/>
            <w:tcBorders>
              <w:top w:val="nil"/>
              <w:left w:val="nil"/>
              <w:bottom w:val="nil"/>
              <w:right w:val="nil"/>
            </w:tcBorders>
          </w:tcPr>
          <w:p w14:paraId="23F41289" w14:textId="77777777" w:rsidR="00A90D4F" w:rsidRPr="00DE38A8" w:rsidRDefault="008835E5"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6577D5BA"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A90D4F" w:rsidRPr="00DE38A8" w14:paraId="0911C550" w14:textId="77777777" w:rsidTr="00D24914">
        <w:tc>
          <w:tcPr>
            <w:tcW w:w="1587" w:type="dxa"/>
            <w:tcBorders>
              <w:top w:val="nil"/>
              <w:left w:val="nil"/>
              <w:bottom w:val="nil"/>
              <w:right w:val="nil"/>
            </w:tcBorders>
          </w:tcPr>
          <w:p w14:paraId="1701EE4A" w14:textId="77777777" w:rsidR="00A90D4F" w:rsidRPr="00DE38A8" w:rsidRDefault="008835E5"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401F3A71"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A90D4F" w:rsidRPr="00DE38A8" w14:paraId="5A9A67A8" w14:textId="77777777" w:rsidTr="00D24914">
        <w:tc>
          <w:tcPr>
            <w:tcW w:w="1587" w:type="dxa"/>
            <w:tcBorders>
              <w:top w:val="nil"/>
              <w:left w:val="nil"/>
              <w:bottom w:val="nil"/>
              <w:right w:val="nil"/>
            </w:tcBorders>
          </w:tcPr>
          <w:p w14:paraId="09CB53C0" w14:textId="77777777" w:rsidR="00A90D4F" w:rsidRPr="00DE38A8" w:rsidRDefault="008835E5" w:rsidP="006719AA">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58589D61" w14:textId="77777777" w:rsidR="00A90D4F" w:rsidRPr="00DE38A8" w:rsidRDefault="00A90D4F" w:rsidP="006719AA">
            <w:pPr>
              <w:spacing w:line="240" w:lineRule="auto"/>
              <w:rPr>
                <w:sz w:val="20"/>
                <w:szCs w:val="20"/>
              </w:rPr>
            </w:pPr>
            <w:r w:rsidRPr="00DE38A8">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2139CDD2" w14:textId="11A05094" w:rsidR="00AB7B9D" w:rsidRPr="00DE38A8" w:rsidRDefault="00AB7B9D" w:rsidP="00F56850">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DE38A8">
        <w:rPr>
          <w:rFonts w:ascii="Times New Roman" w:eastAsia="Times New Roman" w:hAnsi="Times New Roman"/>
          <w:b/>
          <w:color w:val="000000"/>
          <w:sz w:val="24"/>
          <w:szCs w:val="24"/>
        </w:rPr>
        <w:t>2.</w:t>
      </w:r>
      <w:r w:rsidR="008840C0" w:rsidRPr="00DE38A8">
        <w:rPr>
          <w:rFonts w:ascii="Times New Roman" w:eastAsia="Times New Roman" w:hAnsi="Times New Roman"/>
          <w:b/>
          <w:color w:val="000000"/>
          <w:sz w:val="24"/>
          <w:szCs w:val="24"/>
        </w:rPr>
        <w:t>4</w:t>
      </w:r>
      <w:r w:rsidRPr="00DE38A8">
        <w:rPr>
          <w:rFonts w:ascii="Times New Roman" w:eastAsia="Times New Roman" w:hAnsi="Times New Roman"/>
          <w:b/>
          <w:color w:val="000000"/>
          <w:sz w:val="24"/>
          <w:szCs w:val="24"/>
        </w:rPr>
        <w:t xml:space="preserve">. </w:t>
      </w:r>
      <w:bookmarkStart w:id="2" w:name="_Hlk124255260"/>
      <w:r w:rsidR="00F56850" w:rsidRPr="00DE38A8">
        <w:rPr>
          <w:rFonts w:ascii="Times New Roman" w:eastAsia="Times New Roman" w:hAnsi="Times New Roman"/>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bookmarkEnd w:id="2"/>
    </w:p>
    <w:p w14:paraId="4132A3C5" w14:textId="61505B3A"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Указанный коэффициент </w:t>
      </w:r>
      <w:bookmarkStart w:id="3" w:name="_Hlk124255272"/>
      <w:r w:rsidR="0091061A" w:rsidRPr="00DE38A8">
        <w:rPr>
          <w:rFonts w:ascii="Times New Roman" w:eastAsia="Times New Roman" w:hAnsi="Times New Roman"/>
          <w:color w:val="000000"/>
          <w:sz w:val="24"/>
          <w:szCs w:val="24"/>
        </w:rPr>
        <w:t>дифференциации</w:t>
      </w:r>
      <w:bookmarkEnd w:id="3"/>
      <w:r w:rsidRPr="00DE38A8">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DE38A8">
        <w:rPr>
          <w:rFonts w:ascii="Times New Roman" w:eastAsia="Times New Roman" w:hAnsi="Times New Roman"/>
          <w:color w:val="000000"/>
          <w:sz w:val="24"/>
          <w:szCs w:val="24"/>
          <w:vertAlign w:val="subscript"/>
        </w:rPr>
        <w:t>ОТ</w:t>
      </w:r>
      <w:r w:rsidRPr="00DE38A8">
        <w:rPr>
          <w:rFonts w:ascii="Times New Roman" w:eastAsia="Times New Roman" w:hAnsi="Times New Roman"/>
          <w:color w:val="000000"/>
          <w:sz w:val="24"/>
          <w:szCs w:val="24"/>
        </w:rPr>
        <w:t xml:space="preserve">)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w:t>
      </w:r>
      <w:r w:rsidRPr="00DE38A8">
        <w:rPr>
          <w:rFonts w:ascii="Times New Roman" w:eastAsia="Times New Roman" w:hAnsi="Times New Roman"/>
          <w:color w:val="000000"/>
          <w:sz w:val="24"/>
          <w:szCs w:val="24"/>
        </w:rPr>
        <w:lastRenderedPageBreak/>
        <w:t>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4EC182C6" w14:textId="77777777"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70C2C755" w14:textId="70399523"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w:t>
      </w:r>
      <w:r w:rsidR="002A394A" w:rsidRPr="00DE38A8">
        <w:rPr>
          <w:rFonts w:ascii="Times New Roman" w:eastAsia="Times New Roman" w:hAnsi="Times New Roman"/>
          <w:color w:val="000000"/>
          <w:sz w:val="24"/>
          <w:szCs w:val="24"/>
        </w:rPr>
        <w:t xml:space="preserve">дифференциации </w:t>
      </w:r>
      <w:r w:rsidRPr="00DE38A8">
        <w:rPr>
          <w:rFonts w:ascii="Times New Roman" w:eastAsia="Times New Roman" w:hAnsi="Times New Roman"/>
          <w:color w:val="000000"/>
          <w:sz w:val="24"/>
          <w:szCs w:val="24"/>
        </w:rPr>
        <w:t>в размере:</w:t>
      </w:r>
    </w:p>
    <w:p w14:paraId="7B660D2C" w14:textId="0A7BA4D6" w:rsidR="00AB7B9D" w:rsidRPr="00DE38A8" w:rsidRDefault="00AB7B9D" w:rsidP="006719AA">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для медицинских организаций и их подразделений, обслуживающих до 20 тысяч человек, не менее 1,113, </w:t>
      </w:r>
    </w:p>
    <w:p w14:paraId="15145696" w14:textId="77777777" w:rsidR="00AB7B9D" w:rsidRPr="00DE38A8" w:rsidRDefault="00AB7B9D" w:rsidP="006719AA">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484A66DF" w14:textId="77777777"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959638F" w14:textId="3F9E5491"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91061A" w:rsidRPr="00DE38A8">
        <w:rPr>
          <w:rFonts w:ascii="Times New Roman" w:eastAsia="Times New Roman" w:hAnsi="Times New Roman"/>
          <w:color w:val="000000"/>
          <w:sz w:val="24"/>
          <w:szCs w:val="24"/>
        </w:rPr>
        <w:t>дифференциации</w:t>
      </w:r>
      <w:r w:rsidRPr="00DE38A8">
        <w:rPr>
          <w:rFonts w:ascii="Times New Roman" w:eastAsia="Times New Roman" w:hAnsi="Times New Roman"/>
          <w:color w:val="000000"/>
          <w:sz w:val="24"/>
          <w:szCs w:val="24"/>
        </w:rPr>
        <w:t xml:space="preserve"> КД</w:t>
      </w:r>
      <w:r w:rsidRPr="00DE38A8">
        <w:rPr>
          <w:rFonts w:ascii="Times New Roman" w:eastAsia="Times New Roman" w:hAnsi="Times New Roman"/>
          <w:color w:val="000000"/>
          <w:sz w:val="24"/>
          <w:szCs w:val="24"/>
          <w:vertAlign w:val="subscript"/>
        </w:rPr>
        <w:t>ОТ</w:t>
      </w:r>
      <w:r w:rsidRPr="00DE38A8">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254D4A08" w14:textId="77777777"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211DC9A8" w14:textId="1C14DCFD" w:rsidR="00AB7B9D" w:rsidRPr="00DE38A8" w:rsidRDefault="008835E5"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AB7B9D" w:rsidRPr="00DE38A8">
        <w:rPr>
          <w:rFonts w:ascii="Times New Roman" w:eastAsia="Times New Roman" w:hAnsi="Times New Roman"/>
          <w:color w:val="000000"/>
          <w:sz w:val="24"/>
          <w:szCs w:val="24"/>
        </w:rPr>
        <w:t>, где</w:t>
      </w:r>
    </w:p>
    <w:p w14:paraId="0ECE0714" w14:textId="77777777"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B7B9D" w:rsidRPr="00DE38A8" w14:paraId="0332A1FC" w14:textId="77777777" w:rsidTr="00AB7B9D">
        <w:tc>
          <w:tcPr>
            <w:tcW w:w="1587" w:type="dxa"/>
            <w:tcBorders>
              <w:top w:val="nil"/>
              <w:left w:val="nil"/>
              <w:bottom w:val="nil"/>
              <w:right w:val="nil"/>
            </w:tcBorders>
          </w:tcPr>
          <w:p w14:paraId="10F243F7" w14:textId="77777777" w:rsidR="00AB7B9D" w:rsidRPr="00DE38A8" w:rsidRDefault="008835E5"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C9ECEC" w14:textId="5F1E15C0" w:rsidR="00AB7B9D" w:rsidRPr="00DE38A8"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коэффициент </w:t>
            </w:r>
            <w:r w:rsidR="0091061A" w:rsidRPr="00DE38A8">
              <w:rPr>
                <w:rFonts w:ascii="Times New Roman" w:eastAsia="Times New Roman" w:hAnsi="Times New Roman"/>
                <w:color w:val="000000"/>
                <w:sz w:val="24"/>
                <w:szCs w:val="24"/>
              </w:rPr>
              <w:t>дифференциации</w:t>
            </w:r>
            <w:r w:rsidRPr="00DE38A8">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r w:rsidR="00BC5644" w:rsidRPr="00DE38A8">
              <w:rPr>
                <w:rFonts w:ascii="Times New Roman" w:eastAsia="Times New Roman" w:hAnsi="Times New Roman"/>
                <w:color w:val="000000"/>
                <w:sz w:val="24"/>
                <w:szCs w:val="24"/>
              </w:rPr>
              <w:t>;</w:t>
            </w:r>
          </w:p>
          <w:p w14:paraId="392608F6" w14:textId="7C2DA96E" w:rsidR="00BC5644" w:rsidRPr="00DE38A8" w:rsidRDefault="00BC5644"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DE38A8" w14:paraId="21426E25" w14:textId="77777777" w:rsidTr="00AB7B9D">
        <w:tc>
          <w:tcPr>
            <w:tcW w:w="1587" w:type="dxa"/>
            <w:tcBorders>
              <w:top w:val="nil"/>
              <w:left w:val="nil"/>
              <w:bottom w:val="nil"/>
              <w:right w:val="nil"/>
            </w:tcBorders>
          </w:tcPr>
          <w:p w14:paraId="487CE124" w14:textId="77777777" w:rsidR="00AB7B9D" w:rsidRPr="00DE38A8" w:rsidRDefault="008835E5"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5F1749C2" w14:textId="77777777" w:rsidR="00AB7B9D" w:rsidRPr="00DE38A8"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79D5FC71" w14:textId="239325A1" w:rsidR="00BC5644" w:rsidRPr="00DE38A8" w:rsidRDefault="00BC5644"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DE38A8" w14:paraId="4E2C9863" w14:textId="77777777" w:rsidTr="00AB7B9D">
        <w:tc>
          <w:tcPr>
            <w:tcW w:w="1587" w:type="dxa"/>
            <w:tcBorders>
              <w:top w:val="nil"/>
              <w:left w:val="nil"/>
              <w:bottom w:val="nil"/>
              <w:right w:val="nil"/>
            </w:tcBorders>
          </w:tcPr>
          <w:p w14:paraId="0C8834EC" w14:textId="77777777" w:rsidR="00AB7B9D" w:rsidRPr="00DE38A8" w:rsidRDefault="008835E5"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E37BE9C" w14:textId="1996CC1B" w:rsidR="00AB7B9D" w:rsidRPr="00DE38A8"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коэффициент </w:t>
            </w:r>
            <w:r w:rsidR="0091061A" w:rsidRPr="00DE38A8">
              <w:rPr>
                <w:rFonts w:ascii="Times New Roman" w:eastAsia="Times New Roman" w:hAnsi="Times New Roman"/>
                <w:color w:val="000000"/>
                <w:sz w:val="24"/>
                <w:szCs w:val="24"/>
              </w:rPr>
              <w:t>дифференциации</w:t>
            </w:r>
            <w:r w:rsidRPr="00DE38A8">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6062ED0B" w14:textId="33792C5F" w:rsidR="00695271" w:rsidRPr="00DE38A8" w:rsidRDefault="00695271"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661F6293" w14:textId="22D418E0" w:rsidR="009B5214" w:rsidRPr="00DE38A8" w:rsidRDefault="009B5214"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 xml:space="preserve">2.5. </w:t>
      </w:r>
      <w:r w:rsidR="00214E3D" w:rsidRPr="00DE38A8">
        <w:rPr>
          <w:rFonts w:ascii="Times New Roman" w:eastAsia="Times New Roman" w:hAnsi="Times New Roman"/>
          <w:b/>
          <w:sz w:val="24"/>
          <w:szCs w:val="24"/>
          <w:lang w:eastAsia="ru-RU"/>
        </w:rPr>
        <w:t xml:space="preserve">Расчет коэффициента </w:t>
      </w:r>
      <w:r w:rsidR="00730D24" w:rsidRPr="00DE38A8">
        <w:rPr>
          <w:rFonts w:ascii="Times New Roman" w:eastAsia="Times New Roman" w:hAnsi="Times New Roman"/>
          <w:b/>
          <w:sz w:val="24"/>
          <w:szCs w:val="24"/>
          <w:lang w:eastAsia="ru-RU"/>
        </w:rPr>
        <w:t>уровня расходов медицинских организаций</w:t>
      </w:r>
    </w:p>
    <w:p w14:paraId="49DD7D68" w14:textId="603BDDBE" w:rsidR="00214E3D" w:rsidRPr="00DE38A8" w:rsidRDefault="00214E3D" w:rsidP="006719AA">
      <w:pPr>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w:t>
      </w:r>
      <w:r w:rsidR="00730D24" w:rsidRPr="00DE38A8">
        <w:rPr>
          <w:rFonts w:ascii="Times New Roman" w:eastAsia="Times New Roman" w:hAnsi="Times New Roman"/>
          <w:sz w:val="24"/>
          <w:szCs w:val="24"/>
          <w:lang w:eastAsia="ru-RU"/>
        </w:rPr>
        <w:t>расходов медицинских организаций</w:t>
      </w:r>
      <w:r w:rsidRPr="00DE38A8">
        <w:rPr>
          <w:rFonts w:ascii="Times New Roman" w:eastAsia="Times New Roman" w:hAnsi="Times New Roman"/>
          <w:sz w:val="24"/>
          <w:szCs w:val="24"/>
          <w:lang w:eastAsia="ru-RU"/>
        </w:rPr>
        <w:t xml:space="preserve">, применяемых к базовому подушевому нормативу финансирования на прикрепившихся лиц (далее </w:t>
      </w:r>
      <w:r w:rsidR="00DE10D1" w:rsidRPr="00DE38A8">
        <w:rPr>
          <w:rFonts w:ascii="Times New Roman" w:eastAsia="Times New Roman" w:hAnsi="Times New Roman"/>
          <w:sz w:val="24"/>
          <w:szCs w:val="24"/>
          <w:lang w:eastAsia="ru-RU"/>
        </w:rPr>
        <w:t>–</w:t>
      </w:r>
      <w:r w:rsidRPr="00DE38A8">
        <w:rPr>
          <w:rFonts w:ascii="Times New Roman" w:eastAsia="Times New Roman" w:hAnsi="Times New Roman"/>
          <w:sz w:val="24"/>
          <w:szCs w:val="24"/>
          <w:lang w:eastAsia="ru-RU"/>
        </w:rPr>
        <w:t xml:space="preserve"> К</w:t>
      </w:r>
      <w:r w:rsidR="00730D24" w:rsidRPr="00DE38A8">
        <w:rPr>
          <w:rFonts w:ascii="Times New Roman" w:eastAsia="Times New Roman" w:hAnsi="Times New Roman"/>
          <w:sz w:val="24"/>
          <w:szCs w:val="24"/>
          <w:lang w:eastAsia="ru-RU"/>
        </w:rPr>
        <w:t>Д</w:t>
      </w:r>
      <w:r w:rsidR="00730D24" w:rsidRPr="00DE38A8">
        <w:rPr>
          <w:rFonts w:ascii="Times New Roman" w:eastAsia="Times New Roman" w:hAnsi="Times New Roman"/>
          <w:sz w:val="24"/>
          <w:szCs w:val="24"/>
          <w:vertAlign w:val="subscript"/>
          <w:lang w:eastAsia="ru-RU"/>
        </w:rPr>
        <w:t>УР</w:t>
      </w:r>
      <w:r w:rsidRPr="00DE38A8">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7608FDB0" w14:textId="01F21482" w:rsidR="00214E3D" w:rsidRPr="00DE38A8" w:rsidRDefault="00730D24" w:rsidP="006719AA">
      <w:pPr>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При расчете КД</w:t>
      </w:r>
      <w:r w:rsidRPr="00DE38A8">
        <w:rPr>
          <w:rFonts w:ascii="Times New Roman" w:eastAsia="Times New Roman" w:hAnsi="Times New Roman"/>
          <w:sz w:val="24"/>
          <w:szCs w:val="24"/>
          <w:vertAlign w:val="subscript"/>
          <w:lang w:eastAsia="ru-RU"/>
        </w:rPr>
        <w:t>УР</w:t>
      </w:r>
      <w:r w:rsidRPr="00DE38A8">
        <w:rPr>
          <w:rFonts w:ascii="Times New Roman" w:eastAsia="Times New Roman" w:hAnsi="Times New Roman"/>
          <w:sz w:val="24"/>
          <w:szCs w:val="24"/>
          <w:lang w:eastAsia="ru-RU"/>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6BD644CC" w14:textId="77777777" w:rsidR="009B5214" w:rsidRPr="00DE38A8" w:rsidRDefault="009B5214"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45359F66" w14:textId="618C4622" w:rsidR="00DE574F" w:rsidRPr="00DE38A8" w:rsidRDefault="00DE574F"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2.</w:t>
      </w:r>
      <w:r w:rsidR="007659C9" w:rsidRPr="00DE38A8">
        <w:rPr>
          <w:rFonts w:ascii="Times New Roman" w:eastAsia="Times New Roman" w:hAnsi="Times New Roman"/>
          <w:b/>
          <w:sz w:val="24"/>
          <w:szCs w:val="24"/>
          <w:lang w:eastAsia="ru-RU"/>
        </w:rPr>
        <w:t>6</w:t>
      </w:r>
      <w:r w:rsidRPr="00DE38A8">
        <w:rPr>
          <w:rFonts w:ascii="Times New Roman" w:eastAsia="Times New Roman" w:hAnsi="Times New Roman"/>
          <w:b/>
          <w:sz w:val="24"/>
          <w:szCs w:val="24"/>
          <w:lang w:eastAsia="ru-RU"/>
        </w:rPr>
        <w:t xml:space="preserve">. </w:t>
      </w:r>
      <w:r w:rsidR="007E2AA6" w:rsidRPr="00DE38A8">
        <w:rPr>
          <w:rFonts w:ascii="Times New Roman" w:eastAsia="Times New Roman" w:hAnsi="Times New Roman"/>
          <w:b/>
          <w:sz w:val="24"/>
          <w:szCs w:val="24"/>
          <w:lang w:eastAsia="ru-RU"/>
        </w:rPr>
        <w:t>Расчет дифференцированных подушевых нормативов финансирования</w:t>
      </w:r>
    </w:p>
    <w:p w14:paraId="14E5B706" w14:textId="015938DB" w:rsidR="00DE574F" w:rsidRPr="00DE38A8" w:rsidRDefault="007E2AA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w:t>
      </w:r>
      <w:r w:rsidRPr="00DE38A8">
        <w:rPr>
          <w:rFonts w:ascii="Times New Roman" w:eastAsia="Times New Roman" w:hAnsi="Times New Roman"/>
          <w:sz w:val="24"/>
          <w:szCs w:val="24"/>
          <w:lang w:eastAsia="ru-RU"/>
        </w:rPr>
        <w:lastRenderedPageBreak/>
        <w:t>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DE38A8">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4BAB27C3" w14:textId="77777777" w:rsidR="00DE574F" w:rsidRPr="00DE38A8" w:rsidRDefault="00DE574F"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4" w:name="_Hlk124244044"/>
    <w:bookmarkStart w:id="5" w:name="_Hlk91680533"/>
    <w:p w14:paraId="4E6A4671" w14:textId="5474E550" w:rsidR="00A90D4F" w:rsidRPr="00DE38A8" w:rsidRDefault="008835E5" w:rsidP="006719AA">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w:bookmarkStart w:id="6" w:name="_Hlk152833679"/>
        <m:sSubSup>
          <m:sSubSupPr>
            <m:ctrlPr>
              <w:rPr>
                <w:rFonts w:ascii="Cambria Math" w:eastAsia="Cambria Math" w:hAnsi="Cambria Math" w:cs="Cambria Math"/>
                <w:sz w:val="28"/>
                <w:szCs w:val="28"/>
              </w:rPr>
            </m:ctrlPr>
          </m:sSubSupPr>
          <m:e>
            <m:r>
              <w:rPr>
                <w:rFonts w:ascii="Cambria Math" w:eastAsia="Cambria Math" w:hAnsi="Cambria Math" w:cs="Cambria Math"/>
                <w:color w:val="000000"/>
                <w:sz w:val="28"/>
                <w:szCs w:val="28"/>
              </w:rPr>
              <m:t>×</m:t>
            </m:r>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w:bookmarkEnd w:id="6"/>
        <m:r>
          <w:rPr>
            <w:rFonts w:ascii="Cambria Math" w:eastAsia="Cambria Math" w:hAnsi="Cambria Math" w:cs="Cambria Math"/>
            <w:color w:val="000000"/>
            <w:sz w:val="28"/>
            <w:szCs w:val="28"/>
          </w:rPr>
          <m:t>×</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bookmarkEnd w:id="4"/>
      <w:r w:rsidR="00A90D4F" w:rsidRPr="00DE38A8">
        <w:rPr>
          <w:rFonts w:ascii="Times New Roman" w:eastAsia="Times New Roman" w:hAnsi="Times New Roman"/>
          <w:color w:val="000000"/>
          <w:sz w:val="28"/>
          <w:szCs w:val="28"/>
        </w:rPr>
        <w:t>, где</w:t>
      </w:r>
    </w:p>
    <w:p w14:paraId="16E346E7" w14:textId="77777777" w:rsidR="00DE574F" w:rsidRPr="00DE38A8" w:rsidRDefault="00DE574F" w:rsidP="006719AA">
      <w:pPr>
        <w:widowControl w:val="0"/>
        <w:autoSpaceDE w:val="0"/>
        <w:autoSpaceDN w:val="0"/>
        <w:spacing w:after="0" w:line="240" w:lineRule="auto"/>
        <w:jc w:val="both"/>
        <w:rPr>
          <w:rFonts w:ascii="Times New Roman" w:eastAsia="Times New Roman" w:hAnsi="Times New Roman"/>
          <w:sz w:val="24"/>
          <w:szCs w:val="24"/>
          <w:lang w:eastAsia="ru-RU"/>
        </w:rPr>
      </w:pPr>
    </w:p>
    <w:p w14:paraId="4AEC08DF" w14:textId="4EC266B5" w:rsidR="004A7A64" w:rsidRPr="00DE38A8" w:rsidRDefault="008835E5"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8"/>
                <w:szCs w:val="28"/>
                <w:lang w:eastAsia="ru-RU"/>
              </w:rPr>
            </m:ctrlPr>
          </m:sSubSupPr>
          <m:e>
            <m:r>
              <m:rPr>
                <m:sty m:val="p"/>
              </m:rPr>
              <w:rPr>
                <w:rFonts w:ascii="Cambria Math" w:eastAsia="Times New Roman" w:hAnsi="Cambria Math"/>
                <w:sz w:val="28"/>
                <w:szCs w:val="28"/>
                <w:lang w:eastAsia="ru-RU"/>
              </w:rPr>
              <m:t>ДП</m:t>
            </m:r>
          </m:e>
          <m:sub>
            <m:r>
              <m:rPr>
                <m:sty m:val="p"/>
              </m:rPr>
              <w:rPr>
                <w:rFonts w:ascii="Cambria Math" w:eastAsia="Times New Roman" w:hAnsi="Cambria Math"/>
                <w:sz w:val="28"/>
                <w:szCs w:val="28"/>
                <w:lang w:eastAsia="ru-RU"/>
              </w:rPr>
              <m:t>Н</m:t>
            </m:r>
          </m:sub>
          <m:sup>
            <m:r>
              <m:rPr>
                <m:sty m:val="p"/>
              </m:rPr>
              <w:rPr>
                <w:rFonts w:ascii="Cambria Math" w:eastAsia="Times New Roman" w:hAnsi="Cambria Math"/>
                <w:sz w:val="28"/>
                <w:szCs w:val="28"/>
                <w:lang w:eastAsia="ru-RU"/>
              </w:rPr>
              <m:t>i</m:t>
            </m:r>
          </m:sup>
        </m:sSubSup>
      </m:oMath>
      <w:r w:rsidR="000A4D19" w:rsidRPr="00DE38A8">
        <w:rPr>
          <w:rFonts w:ascii="Times New Roman" w:hAnsi="Times New Roman"/>
          <w:sz w:val="24"/>
          <w:szCs w:val="24"/>
        </w:rPr>
        <w:tab/>
      </w:r>
      <w:r w:rsidR="001C17BC" w:rsidRPr="00DE38A8">
        <w:rPr>
          <w:rFonts w:ascii="Times New Roman" w:hAnsi="Times New Roman"/>
          <w:sz w:val="24"/>
          <w:szCs w:val="24"/>
        </w:rPr>
        <w:t>дифференцированный подушевой норматив для i-той медицинской организации, рублей;</w:t>
      </w:r>
    </w:p>
    <w:p w14:paraId="12EB0310" w14:textId="77777777" w:rsidR="00E31E59" w:rsidRPr="00DE38A8" w:rsidRDefault="00E31E59" w:rsidP="006719AA">
      <w:pPr>
        <w:widowControl w:val="0"/>
        <w:autoSpaceDE w:val="0"/>
        <w:autoSpaceDN w:val="0"/>
        <w:spacing w:after="0" w:line="240" w:lineRule="auto"/>
        <w:ind w:left="1560" w:hanging="1560"/>
        <w:jc w:val="both"/>
        <w:rPr>
          <w:rFonts w:ascii="Times New Roman" w:hAnsi="Times New Roman"/>
          <w:sz w:val="24"/>
          <w:szCs w:val="24"/>
        </w:rPr>
      </w:pPr>
    </w:p>
    <w:p w14:paraId="2378EB89" w14:textId="7B88E381" w:rsidR="007E2AA6" w:rsidRPr="00DE38A8" w:rsidRDefault="008835E5"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oMath>
      <w:r w:rsidR="00B41E48" w:rsidRPr="00DE38A8">
        <w:rPr>
          <w:rFonts w:ascii="Times New Roman" w:hAnsi="Times New Roman"/>
          <w:color w:val="000000"/>
          <w:sz w:val="28"/>
          <w:szCs w:val="28"/>
        </w:rPr>
        <w:tab/>
      </w:r>
      <w:r w:rsidR="003707ED" w:rsidRPr="00DE38A8">
        <w:rPr>
          <w:rFonts w:ascii="Times New Roman" w:hAnsi="Times New Roman"/>
          <w:sz w:val="24"/>
          <w:szCs w:val="24"/>
        </w:rPr>
        <w:t>коэффициент половозрастного состава, для i-той медицинской организации;</w:t>
      </w:r>
    </w:p>
    <w:p w14:paraId="4D8CCBFD" w14:textId="2D7A9A21" w:rsidR="008A696E" w:rsidRPr="00DE38A8" w:rsidRDefault="008A696E" w:rsidP="006719AA">
      <w:pPr>
        <w:widowControl w:val="0"/>
        <w:autoSpaceDE w:val="0"/>
        <w:autoSpaceDN w:val="0"/>
        <w:spacing w:after="0" w:line="240" w:lineRule="auto"/>
        <w:ind w:left="1560" w:hanging="1560"/>
        <w:jc w:val="both"/>
        <w:rPr>
          <w:rFonts w:ascii="Times New Roman" w:hAnsi="Times New Roman"/>
          <w:sz w:val="24"/>
          <w:szCs w:val="24"/>
        </w:rPr>
      </w:pPr>
    </w:p>
    <w:p w14:paraId="155D2B97" w14:textId="77777777" w:rsidR="008A696E" w:rsidRPr="00DE38A8" w:rsidRDefault="008835E5" w:rsidP="008A696E">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8A696E" w:rsidRPr="00DE38A8">
        <w:rPr>
          <w:rFonts w:ascii="Times New Roman" w:hAnsi="Times New Roman"/>
          <w:color w:val="000000"/>
          <w:sz w:val="28"/>
          <w:szCs w:val="28"/>
        </w:rPr>
        <w:tab/>
      </w:r>
      <w:r w:rsidR="008A696E" w:rsidRPr="00DE38A8">
        <w:rPr>
          <w:rFonts w:ascii="Times New Roman" w:hAnsi="Times New Roman"/>
          <w:sz w:val="24"/>
          <w:szCs w:val="24"/>
        </w:rPr>
        <w:t>коэффициент уровня расходов медицинских организаций, для i-той медицинской организации;</w:t>
      </w:r>
    </w:p>
    <w:p w14:paraId="7EF841CC" w14:textId="15011F0E" w:rsidR="00430E55" w:rsidRPr="00DE38A8" w:rsidRDefault="00430E55" w:rsidP="006719AA">
      <w:pPr>
        <w:widowControl w:val="0"/>
        <w:autoSpaceDE w:val="0"/>
        <w:autoSpaceDN w:val="0"/>
        <w:spacing w:after="0" w:line="240" w:lineRule="auto"/>
        <w:ind w:left="1560" w:hanging="1560"/>
        <w:jc w:val="both"/>
        <w:rPr>
          <w:rFonts w:ascii="Times New Roman" w:hAnsi="Times New Roman"/>
          <w:sz w:val="24"/>
          <w:szCs w:val="24"/>
        </w:rPr>
      </w:pPr>
    </w:p>
    <w:p w14:paraId="59CD18B5" w14:textId="53D19038" w:rsidR="00430E55" w:rsidRPr="00DE38A8" w:rsidRDefault="008835E5"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430E55" w:rsidRPr="00DE38A8">
        <w:rPr>
          <w:rFonts w:ascii="Times New Roman" w:hAnsi="Times New Roman"/>
          <w:color w:val="000000"/>
          <w:sz w:val="28"/>
          <w:szCs w:val="28"/>
        </w:rPr>
        <w:tab/>
      </w:r>
      <w:r w:rsidR="00430E55" w:rsidRPr="00DE38A8">
        <w:rPr>
          <w:rFonts w:ascii="Times New Roman" w:hAnsi="Times New Roman"/>
          <w:sz w:val="24"/>
          <w:szCs w:val="24"/>
        </w:rPr>
        <w:t xml:space="preserve">коэффициент </w:t>
      </w:r>
      <w:r w:rsidR="00B91171" w:rsidRPr="00DE38A8">
        <w:rPr>
          <w:rFonts w:ascii="Times New Roman" w:hAnsi="Times New Roman"/>
          <w:sz w:val="24"/>
          <w:szCs w:val="24"/>
        </w:rPr>
        <w:t>дифференциации</w:t>
      </w:r>
      <w:r w:rsidR="00430E55" w:rsidRPr="00DE38A8">
        <w:rPr>
          <w:rFonts w:ascii="Times New Roman" w:hAnsi="Times New Roman"/>
          <w:sz w:val="24"/>
          <w:szCs w:val="24"/>
        </w:rPr>
        <w:t xml:space="preserve">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028424E5" w14:textId="77777777" w:rsidR="00D16DDE" w:rsidRPr="00DE38A8" w:rsidRDefault="00D16DDE" w:rsidP="006719AA">
      <w:pPr>
        <w:widowControl w:val="0"/>
        <w:autoSpaceDE w:val="0"/>
        <w:autoSpaceDN w:val="0"/>
        <w:spacing w:after="0" w:line="240" w:lineRule="auto"/>
        <w:ind w:left="1560" w:hanging="1560"/>
        <w:jc w:val="both"/>
        <w:rPr>
          <w:rFonts w:ascii="Times New Roman" w:hAnsi="Times New Roman"/>
          <w:sz w:val="24"/>
          <w:szCs w:val="24"/>
        </w:rPr>
      </w:pPr>
    </w:p>
    <w:p w14:paraId="0BDFBF4B" w14:textId="77777777" w:rsidR="00D16DDE" w:rsidRPr="00DE38A8" w:rsidRDefault="008835E5" w:rsidP="00D16DDE">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oMath>
      <w:r w:rsidR="00D16DDE" w:rsidRPr="00DE38A8">
        <w:rPr>
          <w:rFonts w:ascii="Times New Roman" w:hAnsi="Times New Roman"/>
          <w:sz w:val="28"/>
          <w:szCs w:val="28"/>
        </w:rPr>
        <w:tab/>
      </w:r>
      <w:r w:rsidR="00D16DDE" w:rsidRPr="00DE38A8">
        <w:rPr>
          <w:rFonts w:ascii="Times New Roman" w:hAnsi="Times New Roman"/>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w:t>
      </w:r>
    </w:p>
    <w:p w14:paraId="51AE52B6" w14:textId="77777777" w:rsidR="00E31E59" w:rsidRPr="00DE38A8" w:rsidRDefault="00E31E59" w:rsidP="006719AA">
      <w:pPr>
        <w:widowControl w:val="0"/>
        <w:autoSpaceDE w:val="0"/>
        <w:autoSpaceDN w:val="0"/>
        <w:spacing w:after="0" w:line="240" w:lineRule="auto"/>
        <w:ind w:left="1560" w:hanging="1560"/>
        <w:jc w:val="both"/>
        <w:rPr>
          <w:rFonts w:ascii="Times New Roman" w:hAnsi="Times New Roman"/>
          <w:sz w:val="24"/>
          <w:szCs w:val="24"/>
        </w:rPr>
      </w:pPr>
    </w:p>
    <w:p w14:paraId="139B4B75" w14:textId="6FEE1979" w:rsidR="00E31E59" w:rsidRPr="00DE38A8" w:rsidRDefault="008835E5" w:rsidP="006719AA">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E31E59" w:rsidRPr="00DE38A8">
        <w:rPr>
          <w:rFonts w:ascii="Times New Roman" w:hAnsi="Times New Roman"/>
          <w:color w:val="000000"/>
          <w:sz w:val="28"/>
          <w:szCs w:val="28"/>
        </w:rPr>
        <w:tab/>
      </w:r>
      <w:r w:rsidR="00EB31A8" w:rsidRPr="00DE38A8">
        <w:rPr>
          <w:rFonts w:ascii="Times New Roman" w:hAnsi="Times New Roman"/>
          <w:sz w:val="24"/>
          <w:szCs w:val="24"/>
        </w:rPr>
        <w:t>коэффициент дифференциации i-той медицинской организации.</w:t>
      </w:r>
    </w:p>
    <w:bookmarkEnd w:id="5"/>
    <w:p w14:paraId="63F74A1A" w14:textId="0FA0BD63" w:rsidR="001C17BC" w:rsidRPr="00DE38A8" w:rsidRDefault="001C17BC" w:rsidP="006719AA">
      <w:pPr>
        <w:widowControl w:val="0"/>
        <w:autoSpaceDE w:val="0"/>
        <w:autoSpaceDN w:val="0"/>
        <w:spacing w:after="0" w:line="240" w:lineRule="auto"/>
        <w:ind w:left="1560" w:hanging="1560"/>
        <w:jc w:val="both"/>
        <w:rPr>
          <w:rFonts w:ascii="Times New Roman" w:hAnsi="Times New Roman"/>
          <w:sz w:val="24"/>
          <w:szCs w:val="24"/>
        </w:rPr>
      </w:pPr>
    </w:p>
    <w:p w14:paraId="001F3944" w14:textId="77777777" w:rsidR="00F32EDD" w:rsidRPr="00DE38A8" w:rsidRDefault="00F32EDD"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152975A5" w14:textId="5182049C" w:rsidR="00C51609" w:rsidRPr="00DE38A8" w:rsidRDefault="00CF1005"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2</w:t>
      </w:r>
      <w:r w:rsidR="00C51609" w:rsidRPr="00DE38A8">
        <w:rPr>
          <w:rFonts w:ascii="Times New Roman" w:eastAsia="Times New Roman" w:hAnsi="Times New Roman"/>
          <w:b/>
          <w:sz w:val="24"/>
          <w:szCs w:val="24"/>
          <w:lang w:eastAsia="ru-RU"/>
        </w:rPr>
        <w:t>.</w:t>
      </w:r>
      <w:r w:rsidR="00E64A6C" w:rsidRPr="00DE38A8">
        <w:rPr>
          <w:rFonts w:ascii="Times New Roman" w:eastAsia="Times New Roman" w:hAnsi="Times New Roman"/>
          <w:b/>
          <w:sz w:val="24"/>
          <w:szCs w:val="24"/>
          <w:lang w:eastAsia="ru-RU"/>
        </w:rPr>
        <w:t>7</w:t>
      </w:r>
      <w:r w:rsidR="00C51609" w:rsidRPr="00DE38A8">
        <w:rPr>
          <w:rFonts w:ascii="Times New Roman" w:eastAsia="Times New Roman" w:hAnsi="Times New Roman"/>
          <w:b/>
          <w:sz w:val="24"/>
          <w:szCs w:val="24"/>
          <w:lang w:eastAsia="ru-RU"/>
        </w:rPr>
        <w:t>. Расчет объема финансового обеспечения фельдшерских</w:t>
      </w:r>
      <w:r w:rsidR="00425FBE" w:rsidRPr="00DE38A8">
        <w:rPr>
          <w:rFonts w:ascii="Times New Roman" w:eastAsia="Times New Roman" w:hAnsi="Times New Roman"/>
          <w:b/>
          <w:sz w:val="24"/>
          <w:szCs w:val="24"/>
          <w:lang w:eastAsia="ru-RU"/>
        </w:rPr>
        <w:t xml:space="preserve"> здравпунктов</w:t>
      </w:r>
      <w:r w:rsidR="00C51609" w:rsidRPr="00DE38A8">
        <w:rPr>
          <w:rFonts w:ascii="Times New Roman" w:eastAsia="Times New Roman" w:hAnsi="Times New Roman"/>
          <w:b/>
          <w:sz w:val="24"/>
          <w:szCs w:val="24"/>
          <w:lang w:eastAsia="ru-RU"/>
        </w:rPr>
        <w:t>, фельдшерско-акушерских пунктов</w:t>
      </w:r>
    </w:p>
    <w:p w14:paraId="1D4F02B7" w14:textId="08C9D079"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241272" w:rsidRPr="00DE38A8">
        <w:rPr>
          <w:rFonts w:ascii="Times New Roman" w:eastAsia="Times New Roman" w:hAnsi="Times New Roman"/>
          <w:sz w:val="24"/>
          <w:szCs w:val="24"/>
          <w:lang w:eastAsia="ru-RU"/>
        </w:rPr>
        <w:t>4</w:t>
      </w:r>
      <w:r w:rsidRPr="00DE38A8">
        <w:rPr>
          <w:rFonts w:ascii="Times New Roman" w:eastAsia="Times New Roman" w:hAnsi="Times New Roman"/>
          <w:sz w:val="24"/>
          <w:szCs w:val="24"/>
          <w:lang w:eastAsia="ru-RU"/>
        </w:rPr>
        <w:t xml:space="preserve"> год:</w:t>
      </w:r>
    </w:p>
    <w:p w14:paraId="7B27DD66" w14:textId="3D5ECE29" w:rsidR="006B5420" w:rsidRPr="00DE38A8" w:rsidRDefault="0085168F"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ф</w:t>
      </w:r>
      <w:r w:rsidR="006B5420" w:rsidRPr="00DE38A8">
        <w:rPr>
          <w:rFonts w:ascii="Times New Roman" w:eastAsia="Times New Roman" w:hAnsi="Times New Roman"/>
          <w:sz w:val="24"/>
          <w:szCs w:val="24"/>
          <w:lang w:eastAsia="ru-RU"/>
        </w:rPr>
        <w:t>ельдшерский</w:t>
      </w:r>
      <w:r w:rsidRPr="00DE38A8">
        <w:rPr>
          <w:rFonts w:ascii="Times New Roman" w:eastAsia="Times New Roman" w:hAnsi="Times New Roman"/>
          <w:sz w:val="24"/>
          <w:szCs w:val="24"/>
          <w:lang w:eastAsia="ru-RU"/>
        </w:rPr>
        <w:t xml:space="preserve"> здравпункт</w:t>
      </w:r>
      <w:r w:rsidR="006B5420" w:rsidRPr="00DE38A8">
        <w:rPr>
          <w:rFonts w:ascii="Times New Roman" w:eastAsia="Times New Roman" w:hAnsi="Times New Roman"/>
          <w:sz w:val="24"/>
          <w:szCs w:val="24"/>
          <w:lang w:eastAsia="ru-RU"/>
        </w:rPr>
        <w:t xml:space="preserve">, фельдшерско-акушерский пункт, обслуживающий </w:t>
      </w:r>
    </w:p>
    <w:p w14:paraId="436597BA" w14:textId="1A01D376"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от 10</w:t>
      </w:r>
      <w:r w:rsidR="0027323A" w:rsidRPr="00DE38A8">
        <w:rPr>
          <w:rFonts w:ascii="Times New Roman" w:eastAsia="Times New Roman" w:hAnsi="Times New Roman"/>
          <w:sz w:val="24"/>
          <w:szCs w:val="24"/>
          <w:lang w:eastAsia="ru-RU"/>
        </w:rPr>
        <w:t>1</w:t>
      </w:r>
      <w:r w:rsidRPr="00DE38A8">
        <w:rPr>
          <w:rFonts w:ascii="Times New Roman" w:eastAsia="Times New Roman" w:hAnsi="Times New Roman"/>
          <w:sz w:val="24"/>
          <w:szCs w:val="24"/>
          <w:lang w:eastAsia="ru-RU"/>
        </w:rPr>
        <w:t xml:space="preserve"> до 900 жителей, – 1 </w:t>
      </w:r>
      <w:r w:rsidR="0027323A" w:rsidRPr="00DE38A8">
        <w:rPr>
          <w:rFonts w:ascii="Times New Roman" w:eastAsia="Times New Roman" w:hAnsi="Times New Roman"/>
          <w:sz w:val="24"/>
          <w:szCs w:val="24"/>
          <w:lang w:eastAsia="ru-RU"/>
        </w:rPr>
        <w:t>230</w:t>
      </w:r>
      <w:r w:rsidRPr="00DE38A8">
        <w:rPr>
          <w:rFonts w:ascii="Times New Roman" w:eastAsia="Times New Roman" w:hAnsi="Times New Roman"/>
          <w:sz w:val="24"/>
          <w:szCs w:val="24"/>
          <w:lang w:eastAsia="ru-RU"/>
        </w:rPr>
        <w:t>,</w:t>
      </w:r>
      <w:r w:rsidR="0027323A" w:rsidRPr="00DE38A8">
        <w:rPr>
          <w:rFonts w:ascii="Times New Roman" w:eastAsia="Times New Roman" w:hAnsi="Times New Roman"/>
          <w:sz w:val="24"/>
          <w:szCs w:val="24"/>
          <w:lang w:eastAsia="ru-RU"/>
        </w:rPr>
        <w:t>5</w:t>
      </w:r>
      <w:r w:rsidRPr="00DE38A8">
        <w:rPr>
          <w:rFonts w:ascii="Times New Roman" w:eastAsia="Times New Roman" w:hAnsi="Times New Roman"/>
          <w:sz w:val="24"/>
          <w:szCs w:val="24"/>
          <w:lang w:eastAsia="ru-RU"/>
        </w:rPr>
        <w:t xml:space="preserve"> тыс. рублей</w:t>
      </w:r>
      <w:r w:rsidR="0028631A" w:rsidRPr="00DE38A8">
        <w:rPr>
          <w:rFonts w:ascii="Times New Roman" w:eastAsia="Times New Roman" w:hAnsi="Times New Roman"/>
          <w:sz w:val="24"/>
          <w:szCs w:val="24"/>
          <w:lang w:eastAsia="ru-RU"/>
        </w:rPr>
        <w:t>,</w:t>
      </w:r>
    </w:p>
    <w:p w14:paraId="2B7A9636" w14:textId="4ACA1919"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фельдшерский</w:t>
      </w:r>
      <w:r w:rsidR="0085168F" w:rsidRPr="00DE38A8">
        <w:rPr>
          <w:rFonts w:ascii="Times New Roman" w:eastAsia="Times New Roman" w:hAnsi="Times New Roman"/>
          <w:sz w:val="24"/>
          <w:szCs w:val="24"/>
          <w:lang w:eastAsia="ru-RU"/>
        </w:rPr>
        <w:t xml:space="preserve"> здравпункт</w:t>
      </w:r>
      <w:r w:rsidRPr="00DE38A8">
        <w:rPr>
          <w:rFonts w:ascii="Times New Roman" w:eastAsia="Times New Roman" w:hAnsi="Times New Roman"/>
          <w:sz w:val="24"/>
          <w:szCs w:val="24"/>
          <w:lang w:eastAsia="ru-RU"/>
        </w:rPr>
        <w:t xml:space="preserve">, фельдшерско-акушерский пункт, обслуживающий </w:t>
      </w:r>
    </w:p>
    <w:p w14:paraId="18E14EB7" w14:textId="09635543"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от 90</w:t>
      </w:r>
      <w:r w:rsidR="0027323A" w:rsidRPr="00DE38A8">
        <w:rPr>
          <w:rFonts w:ascii="Times New Roman" w:eastAsia="Times New Roman" w:hAnsi="Times New Roman"/>
          <w:sz w:val="24"/>
          <w:szCs w:val="24"/>
          <w:lang w:eastAsia="ru-RU"/>
        </w:rPr>
        <w:t>1 до 1500 жителей, – 2</w:t>
      </w:r>
      <w:r w:rsidRPr="00DE38A8">
        <w:rPr>
          <w:rFonts w:ascii="Times New Roman" w:eastAsia="Times New Roman" w:hAnsi="Times New Roman"/>
          <w:sz w:val="24"/>
          <w:szCs w:val="24"/>
          <w:lang w:eastAsia="ru-RU"/>
        </w:rPr>
        <w:t xml:space="preserve"> </w:t>
      </w:r>
      <w:r w:rsidR="0027323A" w:rsidRPr="00DE38A8">
        <w:rPr>
          <w:rFonts w:ascii="Times New Roman" w:eastAsia="Times New Roman" w:hAnsi="Times New Roman"/>
          <w:sz w:val="24"/>
          <w:szCs w:val="24"/>
          <w:lang w:eastAsia="ru-RU"/>
        </w:rPr>
        <w:t>460</w:t>
      </w:r>
      <w:r w:rsidRPr="00DE38A8">
        <w:rPr>
          <w:rFonts w:ascii="Times New Roman" w:eastAsia="Times New Roman" w:hAnsi="Times New Roman"/>
          <w:sz w:val="24"/>
          <w:szCs w:val="24"/>
          <w:lang w:eastAsia="ru-RU"/>
        </w:rPr>
        <w:t>,</w:t>
      </w:r>
      <w:r w:rsidR="0027323A" w:rsidRPr="00DE38A8">
        <w:rPr>
          <w:rFonts w:ascii="Times New Roman" w:eastAsia="Times New Roman" w:hAnsi="Times New Roman"/>
          <w:sz w:val="24"/>
          <w:szCs w:val="24"/>
          <w:lang w:eastAsia="ru-RU"/>
        </w:rPr>
        <w:t>9</w:t>
      </w:r>
      <w:r w:rsidRPr="00DE38A8">
        <w:rPr>
          <w:rFonts w:ascii="Times New Roman" w:eastAsia="Times New Roman" w:hAnsi="Times New Roman"/>
          <w:sz w:val="24"/>
          <w:szCs w:val="24"/>
          <w:lang w:eastAsia="ru-RU"/>
        </w:rPr>
        <w:t xml:space="preserve"> тыс. рублей,</w:t>
      </w:r>
    </w:p>
    <w:p w14:paraId="169585B2" w14:textId="79579A82"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фельдшерский</w:t>
      </w:r>
      <w:r w:rsidR="0085168F" w:rsidRPr="00DE38A8">
        <w:rPr>
          <w:rFonts w:ascii="Times New Roman" w:eastAsia="Times New Roman" w:hAnsi="Times New Roman"/>
          <w:sz w:val="24"/>
          <w:szCs w:val="24"/>
          <w:lang w:eastAsia="ru-RU"/>
        </w:rPr>
        <w:t xml:space="preserve"> здравпункт</w:t>
      </w:r>
      <w:r w:rsidRPr="00DE38A8">
        <w:rPr>
          <w:rFonts w:ascii="Times New Roman" w:eastAsia="Times New Roman" w:hAnsi="Times New Roman"/>
          <w:sz w:val="24"/>
          <w:szCs w:val="24"/>
          <w:lang w:eastAsia="ru-RU"/>
        </w:rPr>
        <w:t xml:space="preserve">, фельдшерско-акушерский пункт, обслуживающий </w:t>
      </w:r>
    </w:p>
    <w:p w14:paraId="0136AE85" w14:textId="19849F3F"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от 150</w:t>
      </w:r>
      <w:r w:rsidR="0027323A" w:rsidRPr="00DE38A8">
        <w:rPr>
          <w:rFonts w:ascii="Times New Roman" w:eastAsia="Times New Roman" w:hAnsi="Times New Roman"/>
          <w:sz w:val="24"/>
          <w:szCs w:val="24"/>
          <w:lang w:eastAsia="ru-RU"/>
        </w:rPr>
        <w:t>1</w:t>
      </w:r>
      <w:r w:rsidRPr="00DE38A8">
        <w:rPr>
          <w:rFonts w:ascii="Times New Roman" w:eastAsia="Times New Roman" w:hAnsi="Times New Roman"/>
          <w:sz w:val="24"/>
          <w:szCs w:val="24"/>
          <w:lang w:eastAsia="ru-RU"/>
        </w:rPr>
        <w:t xml:space="preserve"> до 2000 жителей, – </w:t>
      </w:r>
      <w:r w:rsidR="00D732E4" w:rsidRPr="00DE38A8">
        <w:rPr>
          <w:rFonts w:ascii="Times New Roman" w:eastAsia="Times New Roman" w:hAnsi="Times New Roman"/>
          <w:sz w:val="24"/>
          <w:szCs w:val="24"/>
          <w:lang w:eastAsia="ru-RU"/>
        </w:rPr>
        <w:t>2</w:t>
      </w:r>
      <w:r w:rsidRPr="00DE38A8">
        <w:rPr>
          <w:rFonts w:ascii="Times New Roman" w:eastAsia="Times New Roman" w:hAnsi="Times New Roman"/>
          <w:sz w:val="24"/>
          <w:szCs w:val="24"/>
          <w:lang w:eastAsia="ru-RU"/>
        </w:rPr>
        <w:t xml:space="preserve"> </w:t>
      </w:r>
      <w:r w:rsidR="0027323A" w:rsidRPr="00DE38A8">
        <w:rPr>
          <w:rFonts w:ascii="Times New Roman" w:eastAsia="Times New Roman" w:hAnsi="Times New Roman"/>
          <w:sz w:val="24"/>
          <w:szCs w:val="24"/>
          <w:lang w:eastAsia="ru-RU"/>
        </w:rPr>
        <w:t>907</w:t>
      </w:r>
      <w:r w:rsidRPr="00DE38A8">
        <w:rPr>
          <w:rFonts w:ascii="Times New Roman" w:eastAsia="Times New Roman" w:hAnsi="Times New Roman"/>
          <w:sz w:val="24"/>
          <w:szCs w:val="24"/>
          <w:lang w:eastAsia="ru-RU"/>
        </w:rPr>
        <w:t>,</w:t>
      </w:r>
      <w:r w:rsidR="0027323A" w:rsidRPr="00DE38A8">
        <w:rPr>
          <w:rFonts w:ascii="Times New Roman" w:eastAsia="Times New Roman" w:hAnsi="Times New Roman"/>
          <w:sz w:val="24"/>
          <w:szCs w:val="24"/>
          <w:lang w:eastAsia="ru-RU"/>
        </w:rPr>
        <w:t>1</w:t>
      </w:r>
      <w:r w:rsidRPr="00DE38A8">
        <w:rPr>
          <w:rFonts w:ascii="Times New Roman" w:eastAsia="Times New Roman" w:hAnsi="Times New Roman"/>
          <w:sz w:val="24"/>
          <w:szCs w:val="24"/>
          <w:lang w:eastAsia="ru-RU"/>
        </w:rPr>
        <w:t xml:space="preserve"> тыс. рублей.</w:t>
      </w:r>
    </w:p>
    <w:p w14:paraId="29D1E847" w14:textId="1F6A5895"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При расчете размеров финансового обеспечения фельдшерских</w:t>
      </w:r>
      <w:r w:rsidR="0085168F" w:rsidRPr="00DE38A8">
        <w:rPr>
          <w:rFonts w:ascii="Times New Roman" w:eastAsia="Times New Roman" w:hAnsi="Times New Roman"/>
          <w:sz w:val="24"/>
          <w:szCs w:val="24"/>
          <w:lang w:eastAsia="ru-RU"/>
        </w:rPr>
        <w:t xml:space="preserve"> здравпунктов</w:t>
      </w:r>
      <w:r w:rsidRPr="00DE38A8">
        <w:rPr>
          <w:rFonts w:ascii="Times New Roman" w:eastAsia="Times New Roman" w:hAnsi="Times New Roman"/>
          <w:sz w:val="24"/>
          <w:szCs w:val="24"/>
          <w:lang w:eastAsia="ru-RU"/>
        </w:rPr>
        <w:t>, фельдшерско-акушерских пунктов применяется коэффициент дифференциации, рассчитанный в соответствии с Постановлением № 462.</w:t>
      </w:r>
      <w:r w:rsidRPr="00DE38A8">
        <w:t xml:space="preserve"> </w:t>
      </w:r>
      <w:r w:rsidRPr="00DE38A8">
        <w:rPr>
          <w:rFonts w:ascii="Times New Roman" w:eastAsia="Times New Roman" w:hAnsi="Times New Roman"/>
          <w:sz w:val="24"/>
          <w:szCs w:val="24"/>
          <w:lang w:eastAsia="ru-RU"/>
        </w:rPr>
        <w:t>Значение КД на 202</w:t>
      </w:r>
      <w:r w:rsidR="00241272" w:rsidRPr="00DE38A8">
        <w:rPr>
          <w:rFonts w:ascii="Times New Roman" w:eastAsia="Times New Roman" w:hAnsi="Times New Roman"/>
          <w:sz w:val="24"/>
          <w:szCs w:val="24"/>
          <w:lang w:eastAsia="ru-RU"/>
        </w:rPr>
        <w:t>4</w:t>
      </w:r>
      <w:r w:rsidRPr="00DE38A8">
        <w:rPr>
          <w:rFonts w:ascii="Times New Roman" w:eastAsia="Times New Roman" w:hAnsi="Times New Roman"/>
          <w:sz w:val="24"/>
          <w:szCs w:val="24"/>
          <w:lang w:eastAsia="ru-RU"/>
        </w:rPr>
        <w:t xml:space="preserve"> год – 1,7</w:t>
      </w:r>
      <w:r w:rsidR="00241272" w:rsidRPr="00DE38A8">
        <w:rPr>
          <w:rFonts w:ascii="Times New Roman" w:eastAsia="Times New Roman" w:hAnsi="Times New Roman"/>
          <w:sz w:val="24"/>
          <w:szCs w:val="24"/>
          <w:lang w:eastAsia="ru-RU"/>
        </w:rPr>
        <w:t>67</w:t>
      </w:r>
      <w:r w:rsidRPr="00DE38A8">
        <w:rPr>
          <w:rFonts w:ascii="Times New Roman" w:eastAsia="Times New Roman" w:hAnsi="Times New Roman"/>
          <w:sz w:val="24"/>
          <w:szCs w:val="24"/>
          <w:lang w:eastAsia="ru-RU"/>
        </w:rPr>
        <w:t>.</w:t>
      </w:r>
    </w:p>
    <w:p w14:paraId="1533F898" w14:textId="03F7C36B" w:rsidR="007C19A6" w:rsidRPr="00DE38A8" w:rsidRDefault="007C19A6" w:rsidP="007C19A6">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41615D2A" w14:textId="7BD50373"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lastRenderedPageBreak/>
        <w:t>Размер средств, направляемых на финансовое обеспечение фельдшерских</w:t>
      </w:r>
      <w:r w:rsidR="0085168F" w:rsidRPr="00DE38A8">
        <w:rPr>
          <w:rFonts w:ascii="Times New Roman" w:eastAsia="Times New Roman" w:hAnsi="Times New Roman"/>
          <w:color w:val="000000"/>
          <w:sz w:val="24"/>
          <w:szCs w:val="24"/>
        </w:rPr>
        <w:t xml:space="preserve"> </w:t>
      </w:r>
      <w:r w:rsidR="0085168F"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в i-той медицинской организации, рассчитывается следующим образом:</w:t>
      </w:r>
    </w:p>
    <w:p w14:paraId="4F3FE46E" w14:textId="77777777"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12B376F" w14:textId="15F5BDF9" w:rsidR="00C51609" w:rsidRPr="00DE38A8" w:rsidRDefault="008835E5"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C51609" w:rsidRPr="00DE38A8">
        <w:rPr>
          <w:rFonts w:ascii="Times New Roman" w:eastAsia="Times New Roman" w:hAnsi="Times New Roman"/>
          <w:color w:val="000000"/>
          <w:sz w:val="24"/>
          <w:szCs w:val="24"/>
        </w:rPr>
        <w:t>, где:</w:t>
      </w:r>
    </w:p>
    <w:p w14:paraId="51FA979B" w14:textId="77777777" w:rsidR="00C51609" w:rsidRPr="00DE38A8" w:rsidRDefault="00C51609" w:rsidP="006719AA">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51609" w:rsidRPr="00DE38A8" w14:paraId="60DC0737" w14:textId="77777777" w:rsidTr="00145ECA">
        <w:tc>
          <w:tcPr>
            <w:tcW w:w="1587" w:type="dxa"/>
          </w:tcPr>
          <w:p w14:paraId="1596FFEF" w14:textId="77777777" w:rsidR="00C51609" w:rsidRPr="00DE38A8" w:rsidRDefault="008835E5"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5CE53982" w14:textId="2A60D036"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размер средств, направляемых на финансовое обеспечение фельдшерских</w:t>
            </w:r>
            <w:r w:rsidR="0085168F" w:rsidRPr="00DE38A8">
              <w:rPr>
                <w:rFonts w:ascii="Times New Roman" w:eastAsia="Times New Roman" w:hAnsi="Times New Roman"/>
                <w:color w:val="000000"/>
                <w:sz w:val="24"/>
                <w:szCs w:val="24"/>
              </w:rPr>
              <w:t xml:space="preserve"> </w:t>
            </w:r>
            <w:r w:rsidR="0085168F"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в i-той медицинской организации;</w:t>
            </w:r>
          </w:p>
        </w:tc>
      </w:tr>
      <w:tr w:rsidR="00C51609" w:rsidRPr="00DE38A8" w14:paraId="3D05CE4D" w14:textId="77777777" w:rsidTr="00145ECA">
        <w:tc>
          <w:tcPr>
            <w:tcW w:w="1587" w:type="dxa"/>
          </w:tcPr>
          <w:p w14:paraId="740DC4C2" w14:textId="77777777" w:rsidR="00C51609" w:rsidRPr="00DE38A8" w:rsidRDefault="008835E5"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F424960" w14:textId="7A3BF7E4"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число фельдшерских</w:t>
            </w:r>
            <w:r w:rsidR="0085168F" w:rsidRPr="00DE38A8">
              <w:rPr>
                <w:rFonts w:ascii="Times New Roman" w:eastAsia="Times New Roman" w:hAnsi="Times New Roman"/>
                <w:color w:val="000000"/>
                <w:sz w:val="24"/>
                <w:szCs w:val="24"/>
              </w:rPr>
              <w:t xml:space="preserve"> </w:t>
            </w:r>
            <w:r w:rsidR="0085168F"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xml:space="preserve">, фельдшерско-акушерских пунктов </w:t>
            </w:r>
            <w:r w:rsidRPr="00DE38A8">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C51609" w:rsidRPr="00DE38A8" w14:paraId="6E8A9E3D" w14:textId="77777777" w:rsidTr="00145ECA">
        <w:tc>
          <w:tcPr>
            <w:tcW w:w="1587" w:type="dxa"/>
          </w:tcPr>
          <w:p w14:paraId="22C8456D" w14:textId="540E6B92" w:rsidR="00C51609" w:rsidRPr="00DE38A8" w:rsidRDefault="008835E5"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781C3E30" w14:textId="03F6E797" w:rsidR="00C51609" w:rsidRPr="00DE38A8" w:rsidRDefault="00145ECA"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w:t>
            </w:r>
            <w:r w:rsidR="0085168F" w:rsidRPr="00DE38A8">
              <w:rPr>
                <w:rFonts w:ascii="Times New Roman" w:eastAsia="Times New Roman" w:hAnsi="Times New Roman"/>
                <w:color w:val="000000"/>
                <w:sz w:val="24"/>
                <w:szCs w:val="24"/>
              </w:rPr>
              <w:t xml:space="preserve"> </w:t>
            </w:r>
            <w:r w:rsidR="0085168F"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n-го типа;</w:t>
            </w:r>
          </w:p>
        </w:tc>
      </w:tr>
      <w:tr w:rsidR="00C51609" w:rsidRPr="00DE38A8" w14:paraId="0C7B9CF1" w14:textId="77777777" w:rsidTr="00145ECA">
        <w:tc>
          <w:tcPr>
            <w:tcW w:w="1587" w:type="dxa"/>
          </w:tcPr>
          <w:p w14:paraId="56E56C17" w14:textId="70E4AE61" w:rsidR="00C51609" w:rsidRPr="00DE38A8" w:rsidRDefault="008835E5"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3A7097C8" w14:textId="7C7E64BA" w:rsidR="00C51609" w:rsidRPr="00DE38A8" w:rsidRDefault="00145ECA" w:rsidP="00F81469">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w:t>
            </w:r>
            <w:r w:rsidR="00F81469" w:rsidRPr="00DE38A8">
              <w:rPr>
                <w:rFonts w:ascii="Times New Roman" w:eastAsia="Times New Roman" w:hAnsi="Times New Roman"/>
                <w:color w:val="000000"/>
                <w:sz w:val="24"/>
                <w:szCs w:val="24"/>
              </w:rPr>
              <w:t xml:space="preserve">наличие или отсутствие акушеров, а также </w:t>
            </w:r>
            <w:r w:rsidRPr="00DE38A8">
              <w:rPr>
                <w:rFonts w:ascii="Times New Roman" w:eastAsia="Times New Roman" w:hAnsi="Times New Roman"/>
                <w:color w:val="000000"/>
                <w:sz w:val="24"/>
                <w:szCs w:val="24"/>
              </w:rPr>
              <w:t>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w:t>
            </w:r>
            <w:r w:rsidR="0085168F" w:rsidRPr="00DE38A8">
              <w:rPr>
                <w:rFonts w:ascii="Times New Roman" w:eastAsia="Times New Roman" w:hAnsi="Times New Roman"/>
                <w:color w:val="000000"/>
                <w:sz w:val="24"/>
                <w:szCs w:val="24"/>
              </w:rPr>
              <w:t>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00C51609" w:rsidRPr="00DE38A8">
              <w:rPr>
                <w:rFonts w:ascii="Times New Roman" w:eastAsia="Times New Roman" w:hAnsi="Times New Roman"/>
                <w:color w:val="000000"/>
                <w:sz w:val="24"/>
                <w:szCs w:val="24"/>
              </w:rPr>
              <w:t>.</w:t>
            </w:r>
          </w:p>
        </w:tc>
      </w:tr>
    </w:tbl>
    <w:p w14:paraId="7D406F63" w14:textId="77777777" w:rsidR="00C51609" w:rsidRPr="00DE38A8" w:rsidRDefault="00C51609" w:rsidP="006719AA">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2BFE1EC1" w14:textId="794E0B96"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В случае если у фельдшерских</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учитывает объем средств, направленных на финансовое обеспечение фельдшерских</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за предыдущие периоды с начала года и рассчитывается следующим образом:</w:t>
      </w:r>
    </w:p>
    <w:p w14:paraId="4EEE9A45" w14:textId="77777777"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32A11FD6" w14:textId="0879DAAA" w:rsidR="00C51609" w:rsidRPr="00DE38A8" w:rsidRDefault="008835E5"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C51609" w:rsidRPr="00DE38A8">
        <w:rPr>
          <w:rFonts w:ascii="Times New Roman" w:eastAsia="Times New Roman" w:hAnsi="Times New Roman"/>
          <w:color w:val="000000"/>
          <w:sz w:val="24"/>
          <w:szCs w:val="24"/>
        </w:rPr>
        <w:t>, где:</w:t>
      </w:r>
    </w:p>
    <w:p w14:paraId="6A4F1541" w14:textId="77777777"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C51609" w:rsidRPr="00DE38A8" w14:paraId="4C2AA80D" w14:textId="77777777" w:rsidTr="00357E35">
        <w:tc>
          <w:tcPr>
            <w:tcW w:w="1587" w:type="dxa"/>
          </w:tcPr>
          <w:p w14:paraId="76EF4783" w14:textId="77777777" w:rsidR="00C51609" w:rsidRPr="00DE38A8" w:rsidRDefault="008835E5"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549751D1" w14:textId="00D57C86"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фактический размер финансового обеспечения фельдшерского</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здравпункта</w:t>
            </w:r>
            <w:r w:rsidRPr="00DE38A8">
              <w:rPr>
                <w:rFonts w:ascii="Times New Roman" w:eastAsia="Times New Roman" w:hAnsi="Times New Roman"/>
                <w:color w:val="000000"/>
                <w:sz w:val="24"/>
                <w:szCs w:val="24"/>
              </w:rPr>
              <w:t>, фельдшерско-акушерского пункта;</w:t>
            </w:r>
          </w:p>
        </w:tc>
      </w:tr>
      <w:tr w:rsidR="00C51609" w:rsidRPr="00DE38A8" w14:paraId="54B740CB" w14:textId="77777777" w:rsidTr="00357E35">
        <w:tc>
          <w:tcPr>
            <w:tcW w:w="1587" w:type="dxa"/>
          </w:tcPr>
          <w:p w14:paraId="1B7DCE7F" w14:textId="77777777" w:rsidR="00C51609" w:rsidRPr="00DE38A8" w:rsidRDefault="008835E5"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44679476" w14:textId="2B2BB840"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размер средств, направленный на финансовое обеспечение фельдшерского</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здравпункта</w:t>
            </w:r>
            <w:r w:rsidRPr="00DE38A8">
              <w:rPr>
                <w:rFonts w:ascii="Times New Roman" w:eastAsia="Times New Roman" w:hAnsi="Times New Roman"/>
                <w:color w:val="000000"/>
                <w:sz w:val="24"/>
                <w:szCs w:val="24"/>
              </w:rPr>
              <w:t>, фельдшерско-акушерского пункта с начала года;</w:t>
            </w:r>
          </w:p>
        </w:tc>
      </w:tr>
      <w:tr w:rsidR="00C51609" w:rsidRPr="00DE38A8" w14:paraId="5A7852E5" w14:textId="77777777" w:rsidTr="00357E35">
        <w:tc>
          <w:tcPr>
            <w:tcW w:w="1587" w:type="dxa"/>
          </w:tcPr>
          <w:p w14:paraId="153D81FE" w14:textId="77777777" w:rsidR="00C51609" w:rsidRPr="00DE38A8" w:rsidRDefault="008835E5"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73B0A35E" w14:textId="77777777"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C51609" w:rsidRPr="00DE38A8" w14:paraId="7278A740" w14:textId="77777777" w:rsidTr="00357E35">
        <w:tc>
          <w:tcPr>
            <w:tcW w:w="1587" w:type="dxa"/>
          </w:tcPr>
          <w:p w14:paraId="5510FDDF" w14:textId="77777777" w:rsidR="00C51609" w:rsidRPr="00DE38A8" w:rsidRDefault="008835E5"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07E83652" w14:textId="77777777"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количество месяцев, оставшихся до конца календарного года.</w:t>
            </w:r>
          </w:p>
        </w:tc>
      </w:tr>
    </w:tbl>
    <w:p w14:paraId="58E5D7EB" w14:textId="18DB565C"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318CCB62" w14:textId="01633EC7" w:rsidR="00E07FCB" w:rsidRPr="00DE38A8" w:rsidRDefault="00E07FCB"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3788530" w14:textId="6724C3E1" w:rsidR="00C80C1C" w:rsidRPr="00DE38A8" w:rsidRDefault="00C46BC8" w:rsidP="006719AA">
      <w:pPr>
        <w:spacing w:after="0" w:line="240" w:lineRule="auto"/>
        <w:ind w:firstLine="709"/>
        <w:contextualSpacing/>
        <w:jc w:val="center"/>
        <w:rPr>
          <w:rFonts w:ascii="Times New Roman" w:eastAsiaTheme="minorHAnsi" w:hAnsi="Times New Roman"/>
          <w:b/>
          <w:sz w:val="24"/>
          <w:szCs w:val="24"/>
        </w:rPr>
      </w:pPr>
      <w:r w:rsidRPr="00DE38A8">
        <w:rPr>
          <w:rFonts w:ascii="Times New Roman" w:eastAsiaTheme="minorHAnsi" w:hAnsi="Times New Roman"/>
          <w:b/>
          <w:sz w:val="24"/>
          <w:szCs w:val="24"/>
        </w:rPr>
        <w:t>3</w:t>
      </w:r>
      <w:r w:rsidR="00C80C1C" w:rsidRPr="00DE38A8">
        <w:rPr>
          <w:rFonts w:ascii="Times New Roman" w:eastAsiaTheme="minorHAnsi" w:hAnsi="Times New Roman"/>
          <w:b/>
          <w:sz w:val="24"/>
          <w:szCs w:val="24"/>
        </w:rPr>
        <w:t>.</w:t>
      </w:r>
      <w:r w:rsidR="00C80C1C" w:rsidRPr="00DE38A8">
        <w:rPr>
          <w:rFonts w:ascii="Times New Roman" w:eastAsiaTheme="minorHAnsi" w:hAnsi="Times New Roman"/>
          <w:sz w:val="24"/>
          <w:szCs w:val="24"/>
        </w:rPr>
        <w:t xml:space="preserve"> </w:t>
      </w:r>
      <w:r w:rsidR="00C80C1C" w:rsidRPr="00DE38A8">
        <w:rPr>
          <w:rFonts w:ascii="Times New Roman" w:eastAsiaTheme="minorHAnsi" w:hAnsi="Times New Roman"/>
          <w:b/>
          <w:sz w:val="24"/>
          <w:szCs w:val="24"/>
        </w:rPr>
        <w:t>Порядок применения коэффициента субъекта (Кксуб)</w:t>
      </w:r>
    </w:p>
    <w:p w14:paraId="3B87CDCF" w14:textId="709CC49E" w:rsidR="00C80C1C" w:rsidRPr="00DE38A8" w:rsidRDefault="00C80C1C"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lastRenderedPageBreak/>
        <w:t xml:space="preserve">Основной целью применения Кксуб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63EF4B00" w14:textId="492FE280" w:rsidR="00C80C1C" w:rsidRPr="00DE38A8" w:rsidRDefault="00C80C1C"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 xml:space="preserve">В основе расчета Кксуб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амбулаторной помощи. </w:t>
      </w:r>
    </w:p>
    <w:p w14:paraId="6E5A15BF" w14:textId="0585C90C" w:rsidR="00C80C1C" w:rsidRPr="00DE38A8" w:rsidRDefault="00C80C1C"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Коэффициент (Кксуб) применяется к доле средств, получаемых из бюджета автономного округа</w:t>
      </w:r>
      <w:r w:rsidR="005D7104" w:rsidRPr="00DE38A8">
        <w:rPr>
          <w:rFonts w:ascii="Times New Roman" w:eastAsiaTheme="minorHAnsi" w:hAnsi="Times New Roman"/>
          <w:sz w:val="24"/>
          <w:szCs w:val="24"/>
        </w:rPr>
        <w:t xml:space="preserve">, </w:t>
      </w:r>
      <w:r w:rsidRPr="00DE38A8">
        <w:rPr>
          <w:rFonts w:ascii="Times New Roman" w:eastAsiaTheme="minorHAnsi" w:hAnsi="Times New Roman"/>
          <w:sz w:val="24"/>
          <w:szCs w:val="24"/>
        </w:rPr>
        <w:t>на оплату амбулаторной медицинской помощи при расчете подушевого финансирования на прикрепившихся лиц.</w:t>
      </w:r>
    </w:p>
    <w:p w14:paraId="5204811D" w14:textId="61EE5EC5" w:rsidR="001C4DD7" w:rsidRPr="00DE38A8" w:rsidRDefault="001C4DD7"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Финансовое обеспечение амбулаторной медицинской помощи на 202</w:t>
      </w:r>
      <w:r w:rsidR="00241272" w:rsidRPr="00DE38A8">
        <w:rPr>
          <w:rFonts w:ascii="Times New Roman" w:eastAsiaTheme="minorHAnsi" w:hAnsi="Times New Roman"/>
          <w:sz w:val="24"/>
          <w:szCs w:val="24"/>
        </w:rPr>
        <w:t>4</w:t>
      </w:r>
      <w:r w:rsidRPr="00DE38A8">
        <w:rPr>
          <w:rFonts w:ascii="Times New Roman" w:eastAsiaTheme="minorHAnsi" w:hAnsi="Times New Roman"/>
          <w:sz w:val="24"/>
          <w:szCs w:val="24"/>
        </w:rPr>
        <w:t xml:space="preserve"> год осуществляется за счет:</w:t>
      </w:r>
    </w:p>
    <w:p w14:paraId="11DA0B42" w14:textId="007B686A" w:rsidR="001C4DD7" w:rsidRPr="00DE38A8" w:rsidRDefault="001C4DD7"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 xml:space="preserve">– субвенции из бюджета Федерального фонда обязательного медицинского страхования оказываемой в рамках базовой программы ОМС в размере </w:t>
      </w:r>
      <w:r w:rsidR="00380B9E" w:rsidRPr="0087728D">
        <w:rPr>
          <w:rFonts w:ascii="Times New Roman" w:eastAsiaTheme="minorHAnsi" w:hAnsi="Times New Roman"/>
          <w:sz w:val="24"/>
          <w:szCs w:val="24"/>
          <w:highlight w:val="yellow"/>
        </w:rPr>
        <w:t>4</w:t>
      </w:r>
      <w:r w:rsidR="002B7447" w:rsidRPr="0087728D">
        <w:rPr>
          <w:rFonts w:ascii="Times New Roman" w:eastAsiaTheme="minorHAnsi" w:hAnsi="Times New Roman"/>
          <w:sz w:val="24"/>
          <w:szCs w:val="24"/>
          <w:highlight w:val="yellow"/>
        </w:rPr>
        <w:t>7,</w:t>
      </w:r>
      <w:r w:rsidR="00BC554E" w:rsidRPr="0087728D">
        <w:rPr>
          <w:rFonts w:ascii="Times New Roman" w:eastAsiaTheme="minorHAnsi" w:hAnsi="Times New Roman"/>
          <w:sz w:val="24"/>
          <w:szCs w:val="24"/>
          <w:highlight w:val="yellow"/>
        </w:rPr>
        <w:t>8</w:t>
      </w:r>
      <w:r w:rsidR="0087728D" w:rsidRPr="0087728D">
        <w:rPr>
          <w:rFonts w:ascii="Times New Roman" w:eastAsiaTheme="minorHAnsi" w:hAnsi="Times New Roman"/>
          <w:sz w:val="24"/>
          <w:szCs w:val="24"/>
          <w:highlight w:val="yellow"/>
        </w:rPr>
        <w:t>6</w:t>
      </w:r>
      <w:r w:rsidRPr="00992B6D">
        <w:rPr>
          <w:rFonts w:ascii="Times New Roman" w:eastAsiaTheme="minorHAnsi" w:hAnsi="Times New Roman"/>
          <w:sz w:val="24"/>
          <w:szCs w:val="24"/>
        </w:rPr>
        <w:t>%;</w:t>
      </w:r>
    </w:p>
    <w:p w14:paraId="787E970A" w14:textId="4684E80C" w:rsidR="001C4DD7" w:rsidRPr="00DE38A8" w:rsidRDefault="001C4DD7"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 xml:space="preserve">–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 в размере </w:t>
      </w:r>
      <w:r w:rsidR="00380B9E" w:rsidRPr="0087728D">
        <w:rPr>
          <w:rFonts w:ascii="Times New Roman" w:eastAsiaTheme="minorHAnsi" w:hAnsi="Times New Roman"/>
          <w:sz w:val="24"/>
          <w:szCs w:val="24"/>
          <w:highlight w:val="yellow"/>
        </w:rPr>
        <w:t>5</w:t>
      </w:r>
      <w:r w:rsidR="002B7447" w:rsidRPr="0087728D">
        <w:rPr>
          <w:rFonts w:ascii="Times New Roman" w:eastAsiaTheme="minorHAnsi" w:hAnsi="Times New Roman"/>
          <w:sz w:val="24"/>
          <w:szCs w:val="24"/>
          <w:highlight w:val="yellow"/>
        </w:rPr>
        <w:t>2,</w:t>
      </w:r>
      <w:r w:rsidR="00BC554E" w:rsidRPr="0087728D">
        <w:rPr>
          <w:rFonts w:ascii="Times New Roman" w:eastAsiaTheme="minorHAnsi" w:hAnsi="Times New Roman"/>
          <w:sz w:val="24"/>
          <w:szCs w:val="24"/>
          <w:highlight w:val="yellow"/>
        </w:rPr>
        <w:t>1</w:t>
      </w:r>
      <w:r w:rsidR="0087728D" w:rsidRPr="0087728D">
        <w:rPr>
          <w:rFonts w:ascii="Times New Roman" w:eastAsiaTheme="minorHAnsi" w:hAnsi="Times New Roman"/>
          <w:sz w:val="24"/>
          <w:szCs w:val="24"/>
          <w:highlight w:val="yellow"/>
        </w:rPr>
        <w:t>4</w:t>
      </w:r>
      <w:r w:rsidRPr="00DE38A8">
        <w:rPr>
          <w:rFonts w:ascii="Times New Roman" w:eastAsiaTheme="minorHAnsi" w:hAnsi="Times New Roman"/>
          <w:sz w:val="24"/>
          <w:szCs w:val="24"/>
        </w:rPr>
        <w:t>%.</w:t>
      </w:r>
    </w:p>
    <w:p w14:paraId="6DD034B3" w14:textId="34C9E19A" w:rsidR="00266EA0" w:rsidRPr="00DE38A8" w:rsidRDefault="00C80C1C" w:rsidP="00241272">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Расчет Кксуб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w:t>
      </w:r>
      <w:r w:rsidR="00A43852" w:rsidRPr="00DE38A8">
        <w:rPr>
          <w:rFonts w:ascii="Times New Roman" w:eastAsiaTheme="minorHAnsi" w:hAnsi="Times New Roman"/>
          <w:sz w:val="24"/>
          <w:szCs w:val="24"/>
        </w:rPr>
        <w:t>.</w:t>
      </w:r>
      <w:r w:rsidRPr="00DE38A8">
        <w:rPr>
          <w:rFonts w:ascii="Times New Roman" w:eastAsiaTheme="minorHAnsi" w:hAnsi="Times New Roman"/>
          <w:sz w:val="24"/>
          <w:szCs w:val="24"/>
        </w:rPr>
        <w:t xml:space="preserve">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w:t>
      </w:r>
      <w:r w:rsidR="00A43852" w:rsidRPr="00DE38A8">
        <w:rPr>
          <w:rFonts w:ascii="Times New Roman" w:eastAsiaTheme="minorHAnsi" w:hAnsi="Times New Roman"/>
          <w:sz w:val="24"/>
          <w:szCs w:val="24"/>
        </w:rPr>
        <w:t>,</w:t>
      </w:r>
      <w:r w:rsidRPr="00DE38A8">
        <w:rPr>
          <w:rFonts w:ascii="Times New Roman" w:eastAsiaTheme="minorHAnsi" w:hAnsi="Times New Roman"/>
          <w:sz w:val="24"/>
          <w:szCs w:val="24"/>
        </w:rPr>
        <w:t xml:space="preserve">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Кксуб применяется к базовому дифференцированному подушевому нормативу финансирования МО, рассчитанному в соответствии с Методическими рекомендациями.</w:t>
      </w:r>
    </w:p>
    <w:p w14:paraId="084C759C" w14:textId="77777777" w:rsidR="00731006" w:rsidRPr="00DE38A8" w:rsidRDefault="00731006" w:rsidP="00241272">
      <w:pPr>
        <w:spacing w:after="0" w:line="240" w:lineRule="auto"/>
        <w:ind w:firstLine="709"/>
        <w:contextualSpacing/>
        <w:jc w:val="both"/>
        <w:rPr>
          <w:rFonts w:ascii="Times New Roman" w:eastAsiaTheme="minorHAnsi" w:hAnsi="Times New Roman"/>
          <w:b/>
          <w:sz w:val="24"/>
          <w:szCs w:val="24"/>
        </w:rPr>
      </w:pPr>
    </w:p>
    <w:p w14:paraId="402B9E4E" w14:textId="5D3E9C01" w:rsidR="00C80C1C" w:rsidRPr="00DE38A8" w:rsidRDefault="007203DA" w:rsidP="006719AA">
      <w:pPr>
        <w:spacing w:after="0" w:line="240" w:lineRule="auto"/>
        <w:ind w:firstLine="709"/>
        <w:jc w:val="center"/>
        <w:rPr>
          <w:rFonts w:ascii="Times New Roman" w:eastAsiaTheme="minorHAnsi" w:hAnsi="Times New Roman"/>
          <w:sz w:val="28"/>
          <w:szCs w:val="24"/>
        </w:rPr>
      </w:pPr>
      <w:r w:rsidRPr="00DE38A8">
        <w:rPr>
          <w:rFonts w:ascii="Times New Roman" w:eastAsiaTheme="minorHAnsi" w:hAnsi="Times New Roman"/>
          <w:sz w:val="24"/>
          <w:szCs w:val="24"/>
        </w:rPr>
        <w:t xml:space="preserve"> </w:t>
      </w:r>
      <w:r w:rsidR="00C80C1C" w:rsidRPr="00DE38A8">
        <w:rPr>
          <w:rFonts w:ascii="Times New Roman" w:eastAsiaTheme="minorHAnsi" w:hAnsi="Times New Roman"/>
          <w:sz w:val="28"/>
          <w:szCs w:val="24"/>
        </w:rPr>
        <w:t>Д</w:t>
      </w:r>
      <w:r w:rsidRPr="00DE38A8">
        <w:rPr>
          <w:rFonts w:ascii="Times New Roman" w:eastAsiaTheme="minorHAnsi" w:hAnsi="Times New Roman"/>
          <w:sz w:val="28"/>
          <w:szCs w:val="24"/>
        </w:rPr>
        <w:t>П</w:t>
      </w:r>
      <w:r w:rsidRPr="00DE38A8">
        <w:rPr>
          <w:rFonts w:ascii="Times New Roman" w:eastAsiaTheme="minorHAnsi" w:hAnsi="Times New Roman"/>
          <w:sz w:val="28"/>
          <w:szCs w:val="24"/>
          <w:vertAlign w:val="superscript"/>
        </w:rPr>
        <w:t>i</w:t>
      </w:r>
      <w:r w:rsidR="00C80C1C" w:rsidRPr="00DE38A8">
        <w:rPr>
          <w:rFonts w:ascii="Times New Roman" w:eastAsiaTheme="minorHAnsi" w:hAnsi="Times New Roman"/>
          <w:sz w:val="28"/>
          <w:szCs w:val="24"/>
          <w:vertAlign w:val="subscript"/>
        </w:rPr>
        <w:t>н</w:t>
      </w:r>
      <w:r w:rsidRPr="00DE38A8">
        <w:rPr>
          <w:rFonts w:ascii="Times New Roman" w:eastAsiaTheme="minorHAnsi" w:hAnsi="Times New Roman"/>
          <w:sz w:val="28"/>
          <w:szCs w:val="24"/>
          <w:vertAlign w:val="subscript"/>
        </w:rPr>
        <w:t>суб</w:t>
      </w:r>
      <w:r w:rsidR="00C80C1C" w:rsidRPr="00DE38A8">
        <w:rPr>
          <w:rFonts w:ascii="Times New Roman" w:eastAsiaTheme="minorHAnsi" w:hAnsi="Times New Roman"/>
          <w:sz w:val="28"/>
          <w:szCs w:val="24"/>
        </w:rPr>
        <w:t xml:space="preserve"> = </w:t>
      </w:r>
      <w:r w:rsidRPr="00DE38A8">
        <w:rPr>
          <w:rFonts w:ascii="Times New Roman" w:eastAsiaTheme="minorHAnsi" w:hAnsi="Times New Roman"/>
          <w:sz w:val="28"/>
          <w:szCs w:val="24"/>
        </w:rPr>
        <w:t>ДП</w:t>
      </w:r>
      <w:r w:rsidRPr="00DE38A8">
        <w:rPr>
          <w:rFonts w:ascii="Times New Roman" w:eastAsiaTheme="minorHAnsi" w:hAnsi="Times New Roman"/>
          <w:sz w:val="28"/>
          <w:szCs w:val="24"/>
          <w:vertAlign w:val="superscript"/>
        </w:rPr>
        <w:t>i</w:t>
      </w:r>
      <w:r w:rsidRPr="00DE38A8">
        <w:rPr>
          <w:rFonts w:ascii="Times New Roman" w:eastAsiaTheme="minorHAnsi" w:hAnsi="Times New Roman"/>
          <w:sz w:val="28"/>
          <w:szCs w:val="24"/>
          <w:vertAlign w:val="subscript"/>
        </w:rPr>
        <w:t>н</w:t>
      </w:r>
      <w:r w:rsidR="00C80C1C" w:rsidRPr="00DE38A8">
        <w:rPr>
          <w:rFonts w:ascii="Times New Roman" w:eastAsiaTheme="minorHAnsi" w:hAnsi="Times New Roman"/>
          <w:sz w:val="28"/>
          <w:szCs w:val="24"/>
        </w:rPr>
        <w:t xml:space="preserve"> </w:t>
      </w:r>
      <w:r w:rsidRPr="00DE38A8">
        <w:rPr>
          <w:rFonts w:ascii="Times New Roman" w:eastAsiaTheme="minorHAnsi" w:hAnsi="Times New Roman"/>
          <w:sz w:val="28"/>
          <w:szCs w:val="24"/>
        </w:rPr>
        <w:t>*</w:t>
      </w:r>
      <w:r w:rsidR="00C80C1C" w:rsidRPr="00DE38A8">
        <w:rPr>
          <w:rFonts w:ascii="Times New Roman" w:eastAsiaTheme="minorHAnsi" w:hAnsi="Times New Roman"/>
          <w:sz w:val="28"/>
          <w:szCs w:val="24"/>
        </w:rPr>
        <w:t xml:space="preserve"> К</w:t>
      </w:r>
      <w:r w:rsidR="00C80C1C" w:rsidRPr="00DE38A8">
        <w:rPr>
          <w:rFonts w:ascii="Times New Roman" w:eastAsiaTheme="minorHAnsi" w:hAnsi="Times New Roman"/>
          <w:sz w:val="28"/>
          <w:szCs w:val="24"/>
          <w:vertAlign w:val="subscript"/>
        </w:rPr>
        <w:t>ксуб</w:t>
      </w:r>
      <w:r w:rsidR="00C80C1C" w:rsidRPr="00DE38A8">
        <w:rPr>
          <w:rFonts w:ascii="Times New Roman" w:eastAsiaTheme="minorHAnsi" w:hAnsi="Times New Roman"/>
          <w:sz w:val="28"/>
          <w:szCs w:val="24"/>
        </w:rPr>
        <w:t xml:space="preserve">, </w:t>
      </w:r>
      <w:r w:rsidR="00C80C1C" w:rsidRPr="00DE38A8">
        <w:rPr>
          <w:rFonts w:ascii="Times New Roman" w:eastAsiaTheme="minorHAnsi" w:hAnsi="Times New Roman"/>
          <w:sz w:val="24"/>
          <w:szCs w:val="24"/>
        </w:rPr>
        <w:t>где:</w:t>
      </w:r>
    </w:p>
    <w:p w14:paraId="6464E097" w14:textId="77777777" w:rsidR="00C80C1C" w:rsidRPr="00DE38A8" w:rsidRDefault="00C80C1C" w:rsidP="006719AA">
      <w:pPr>
        <w:spacing w:after="0" w:line="240" w:lineRule="auto"/>
        <w:ind w:firstLine="709"/>
        <w:rPr>
          <w:rFonts w:ascii="Times New Roman" w:eastAsiaTheme="minorHAnsi" w:hAnsi="Times New Roman"/>
          <w:sz w:val="24"/>
          <w:szCs w:val="24"/>
        </w:rPr>
      </w:pPr>
    </w:p>
    <w:p w14:paraId="27C34FF3" w14:textId="48A33281" w:rsidR="00C80C1C" w:rsidRPr="00DE38A8" w:rsidRDefault="007203DA" w:rsidP="006719AA">
      <w:pPr>
        <w:spacing w:after="0" w:line="240" w:lineRule="auto"/>
        <w:ind w:firstLine="709"/>
        <w:rPr>
          <w:rFonts w:ascii="Times New Roman" w:hAnsi="Times New Roman"/>
          <w:sz w:val="24"/>
          <w:szCs w:val="24"/>
        </w:rPr>
      </w:pPr>
      <w:r w:rsidRPr="00DE38A8">
        <w:rPr>
          <w:rFonts w:ascii="Times New Roman" w:hAnsi="Times New Roman"/>
          <w:sz w:val="28"/>
          <w:szCs w:val="24"/>
        </w:rPr>
        <w:t>ДП</w:t>
      </w:r>
      <w:r w:rsidRPr="00DE38A8">
        <w:rPr>
          <w:rFonts w:ascii="Times New Roman" w:hAnsi="Times New Roman"/>
          <w:sz w:val="28"/>
          <w:szCs w:val="24"/>
          <w:vertAlign w:val="superscript"/>
        </w:rPr>
        <w:t>i</w:t>
      </w:r>
      <w:r w:rsidRPr="00DE38A8">
        <w:rPr>
          <w:rFonts w:ascii="Times New Roman" w:hAnsi="Times New Roman"/>
          <w:sz w:val="28"/>
          <w:szCs w:val="24"/>
          <w:vertAlign w:val="subscript"/>
        </w:rPr>
        <w:t>нсуб</w:t>
      </w:r>
      <w:r w:rsidR="00C80C1C" w:rsidRPr="00DE38A8">
        <w:rPr>
          <w:rFonts w:ascii="Times New Roman" w:hAnsi="Times New Roman"/>
          <w:sz w:val="28"/>
          <w:szCs w:val="24"/>
        </w:rPr>
        <w:t xml:space="preserve"> </w:t>
      </w:r>
      <w:r w:rsidR="00C80C1C" w:rsidRPr="00DE38A8">
        <w:rPr>
          <w:rFonts w:ascii="Times New Roman" w:hAnsi="Times New Roman"/>
          <w:sz w:val="24"/>
          <w:szCs w:val="24"/>
        </w:rPr>
        <w:t xml:space="preserve">- дифференцированный подушевой норматив финансирования для i-той </w:t>
      </w:r>
      <w:r w:rsidR="005D12B1" w:rsidRPr="00DE38A8">
        <w:rPr>
          <w:rFonts w:ascii="Times New Roman" w:hAnsi="Times New Roman"/>
          <w:sz w:val="24"/>
          <w:szCs w:val="24"/>
        </w:rPr>
        <w:t>м</w:t>
      </w:r>
      <w:r w:rsidR="00C80C1C" w:rsidRPr="00DE38A8">
        <w:rPr>
          <w:rFonts w:ascii="Times New Roman" w:hAnsi="Times New Roman"/>
          <w:sz w:val="24"/>
          <w:szCs w:val="24"/>
        </w:rPr>
        <w:t>едицинск</w:t>
      </w:r>
      <w:r w:rsidR="007A71B4" w:rsidRPr="00DE38A8">
        <w:rPr>
          <w:rFonts w:ascii="Times New Roman" w:hAnsi="Times New Roman"/>
          <w:sz w:val="24"/>
          <w:szCs w:val="24"/>
        </w:rPr>
        <w:t>ой</w:t>
      </w:r>
      <w:r w:rsidR="00C80C1C" w:rsidRPr="00DE38A8">
        <w:rPr>
          <w:rFonts w:ascii="Times New Roman" w:hAnsi="Times New Roman"/>
          <w:sz w:val="24"/>
          <w:szCs w:val="24"/>
        </w:rPr>
        <w:t xml:space="preserve"> организаци</w:t>
      </w:r>
      <w:r w:rsidR="007A71B4" w:rsidRPr="00DE38A8">
        <w:rPr>
          <w:rFonts w:ascii="Times New Roman" w:hAnsi="Times New Roman"/>
          <w:sz w:val="24"/>
          <w:szCs w:val="24"/>
        </w:rPr>
        <w:t>и</w:t>
      </w:r>
      <w:r w:rsidR="00C80C1C" w:rsidRPr="00DE38A8">
        <w:rPr>
          <w:rFonts w:ascii="Times New Roman" w:hAnsi="Times New Roman"/>
          <w:sz w:val="24"/>
          <w:szCs w:val="24"/>
        </w:rPr>
        <w:t>, рублей.</w:t>
      </w:r>
    </w:p>
    <w:p w14:paraId="58B5F38B" w14:textId="77777777" w:rsidR="004047FD" w:rsidRPr="00DE38A8" w:rsidRDefault="004047FD" w:rsidP="006719AA">
      <w:pPr>
        <w:spacing w:after="0" w:line="240" w:lineRule="auto"/>
        <w:ind w:firstLine="709"/>
        <w:rPr>
          <w:rFonts w:ascii="Times New Roman" w:hAnsi="Times New Roman"/>
          <w:sz w:val="24"/>
          <w:szCs w:val="24"/>
        </w:rPr>
      </w:pPr>
    </w:p>
    <w:p w14:paraId="3E600144" w14:textId="087B837B" w:rsidR="007E474B" w:rsidRPr="00DE38A8" w:rsidRDefault="007E474B" w:rsidP="006719AA">
      <w:pPr>
        <w:spacing w:after="0" w:line="240" w:lineRule="auto"/>
        <w:ind w:firstLine="709"/>
        <w:contextualSpacing/>
        <w:jc w:val="center"/>
        <w:rPr>
          <w:rFonts w:ascii="Times New Roman" w:eastAsiaTheme="minorHAnsi" w:hAnsi="Times New Roman"/>
          <w:b/>
          <w:sz w:val="24"/>
          <w:szCs w:val="24"/>
        </w:rPr>
      </w:pPr>
      <w:r w:rsidRPr="00DE38A8">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76D7F424" w14:textId="77777777" w:rsidR="007E474B" w:rsidRPr="00DE38A8" w:rsidRDefault="007E474B"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55BDF486" w14:textId="77777777" w:rsidR="007E474B" w:rsidRPr="00DE38A8" w:rsidRDefault="007E474B" w:rsidP="006719AA">
      <w:pPr>
        <w:spacing w:after="0" w:line="240" w:lineRule="auto"/>
        <w:ind w:firstLine="709"/>
        <w:contextualSpacing/>
        <w:jc w:val="both"/>
        <w:rPr>
          <w:rFonts w:ascii="Times New Roman" w:eastAsia="Georgia" w:hAnsi="Times New Roman"/>
          <w:sz w:val="24"/>
          <w:szCs w:val="24"/>
          <w:lang w:eastAsia="ru-RU"/>
        </w:rPr>
      </w:pPr>
    </w:p>
    <w:p w14:paraId="735AA4CC" w14:textId="3160BA7D" w:rsidR="007E474B" w:rsidRPr="00DE38A8" w:rsidRDefault="00652626" w:rsidP="006719AA">
      <w:pPr>
        <w:spacing w:after="0" w:line="240" w:lineRule="auto"/>
        <w:ind w:firstLine="709"/>
        <w:contextualSpacing/>
        <w:jc w:val="center"/>
        <w:rPr>
          <w:rFonts w:ascii="Times New Roman" w:eastAsia="Georgia" w:hAnsi="Times New Roman"/>
          <w:sz w:val="24"/>
          <w:szCs w:val="24"/>
          <w:lang w:eastAsia="ru-RU"/>
        </w:rPr>
      </w:pPr>
      <w:r w:rsidRPr="00DE38A8">
        <w:rPr>
          <w:rFonts w:ascii="Times New Roman" w:eastAsiaTheme="minorHAnsi" w:hAnsi="Times New Roman"/>
          <w:sz w:val="24"/>
          <w:szCs w:val="24"/>
        </w:rPr>
        <w:t>ФОпред(мо) = ДП</w:t>
      </w:r>
      <w:r w:rsidRPr="00DE38A8">
        <w:rPr>
          <w:rFonts w:ascii="Times New Roman" w:eastAsiaTheme="minorHAnsi" w:hAnsi="Times New Roman"/>
          <w:sz w:val="24"/>
          <w:szCs w:val="24"/>
          <w:vertAlign w:val="superscript"/>
        </w:rPr>
        <w:t>i</w:t>
      </w:r>
      <w:r w:rsidRPr="00DE38A8">
        <w:rPr>
          <w:rFonts w:ascii="Times New Roman" w:eastAsiaTheme="minorHAnsi" w:hAnsi="Times New Roman"/>
          <w:sz w:val="24"/>
          <w:szCs w:val="24"/>
          <w:vertAlign w:val="subscript"/>
        </w:rPr>
        <w:t>нсуб</w:t>
      </w:r>
      <w:r w:rsidR="007E474B" w:rsidRPr="00DE38A8">
        <w:rPr>
          <w:rFonts w:ascii="Times New Roman" w:eastAsiaTheme="minorHAnsi" w:hAnsi="Times New Roman"/>
          <w:sz w:val="24"/>
          <w:szCs w:val="24"/>
        </w:rPr>
        <w:t xml:space="preserve"> * Чмо(моi</w:t>
      </w:r>
      <w:r w:rsidR="00885E59" w:rsidRPr="00DE38A8">
        <w:rPr>
          <w:rFonts w:ascii="Times New Roman" w:eastAsiaTheme="minorHAnsi" w:hAnsi="Times New Roman"/>
          <w:sz w:val="24"/>
          <w:szCs w:val="24"/>
        </w:rPr>
        <w:t>), где</w:t>
      </w:r>
      <w:r w:rsidR="007E474B" w:rsidRPr="00DE38A8">
        <w:rPr>
          <w:rFonts w:ascii="Times New Roman" w:eastAsiaTheme="minorHAnsi" w:hAnsi="Times New Roman"/>
          <w:sz w:val="24"/>
          <w:szCs w:val="24"/>
        </w:rPr>
        <w:t xml:space="preserve">     </w:t>
      </w:r>
    </w:p>
    <w:p w14:paraId="0DF836A3" w14:textId="77777777" w:rsidR="00986C3F" w:rsidRPr="00DE38A8" w:rsidRDefault="00986C3F" w:rsidP="006719AA">
      <w:pPr>
        <w:spacing w:after="0" w:line="240" w:lineRule="auto"/>
        <w:ind w:firstLine="709"/>
        <w:contextualSpacing/>
        <w:jc w:val="both"/>
        <w:rPr>
          <w:rFonts w:ascii="Times New Roman" w:eastAsiaTheme="minorHAnsi" w:hAnsi="Times New Roman"/>
          <w:sz w:val="24"/>
          <w:szCs w:val="24"/>
        </w:rPr>
      </w:pPr>
    </w:p>
    <w:p w14:paraId="4B75B5C5" w14:textId="7B4E82AE" w:rsidR="007E474B" w:rsidRPr="00DE38A8" w:rsidRDefault="007E474B"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ФОпред(мо)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7DCB317C" w14:textId="77777777" w:rsidR="007E474B" w:rsidRPr="00DE38A8" w:rsidRDefault="007E474B"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773669F7" w14:textId="40C68A76" w:rsidR="007E474B" w:rsidRPr="00DE38A8" w:rsidRDefault="007E474B" w:rsidP="006719AA">
      <w:pPr>
        <w:spacing w:after="0" w:line="240" w:lineRule="auto"/>
        <w:ind w:firstLine="709"/>
        <w:contextualSpacing/>
        <w:jc w:val="both"/>
        <w:rPr>
          <w:rFonts w:ascii="Times New Roman" w:hAnsi="Times New Roman"/>
          <w:sz w:val="24"/>
          <w:szCs w:val="24"/>
          <w:lang w:eastAsia="ru-RU"/>
        </w:rPr>
      </w:pPr>
      <w:r w:rsidRPr="00DE38A8">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138FCE98" w14:textId="77777777" w:rsidR="003255A6" w:rsidRPr="00DE38A8" w:rsidRDefault="003255A6" w:rsidP="006719AA">
      <w:pPr>
        <w:spacing w:after="0" w:line="240" w:lineRule="auto"/>
        <w:contextualSpacing/>
        <w:jc w:val="both"/>
        <w:rPr>
          <w:rFonts w:ascii="Times New Roman" w:hAnsi="Times New Roman"/>
          <w:sz w:val="24"/>
          <w:szCs w:val="24"/>
          <w:lang w:eastAsia="ru-RU"/>
        </w:rPr>
      </w:pPr>
    </w:p>
    <w:p w14:paraId="24CF81B0" w14:textId="0BD47C15" w:rsidR="00C80C1C" w:rsidRPr="00DE38A8" w:rsidRDefault="00C80C1C" w:rsidP="006719AA">
      <w:pPr>
        <w:spacing w:after="0" w:line="240" w:lineRule="auto"/>
        <w:ind w:firstLine="709"/>
        <w:jc w:val="center"/>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lastRenderedPageBreak/>
        <w:t>Под</w:t>
      </w:r>
      <w:bookmarkStart w:id="7" w:name="_GoBack"/>
      <w:bookmarkEnd w:id="7"/>
      <w:r w:rsidRPr="00DE38A8">
        <w:rPr>
          <w:rFonts w:ascii="Times New Roman" w:eastAsia="Times New Roman" w:hAnsi="Times New Roman"/>
          <w:sz w:val="24"/>
          <w:szCs w:val="24"/>
          <w:lang w:eastAsia="ru-RU"/>
        </w:rPr>
        <w:t>писи сторон:</w:t>
      </w:r>
    </w:p>
    <w:p w14:paraId="1FF43F63" w14:textId="77777777" w:rsidR="007A5217" w:rsidRPr="00DE38A8" w:rsidRDefault="007A5217" w:rsidP="002147BA">
      <w:pPr>
        <w:spacing w:after="0" w:line="240" w:lineRule="auto"/>
        <w:contextualSpacing/>
        <w:jc w:val="both"/>
        <w:rPr>
          <w:rFonts w:ascii="Times New Roman" w:eastAsia="Times New Roman" w:hAnsi="Times New Roman"/>
          <w:sz w:val="24"/>
          <w:szCs w:val="24"/>
          <w:lang w:eastAsia="ru-RU"/>
        </w:rPr>
      </w:pPr>
    </w:p>
    <w:p w14:paraId="643AC098" w14:textId="77777777" w:rsidR="00B748CE" w:rsidRPr="00B748CE" w:rsidRDefault="00B748CE" w:rsidP="00B748CE">
      <w:pPr>
        <w:spacing w:after="0" w:line="240" w:lineRule="auto"/>
        <w:contextualSpacing/>
        <w:jc w:val="both"/>
        <w:rPr>
          <w:rFonts w:ascii="Times New Roman" w:eastAsia="Times New Roman" w:hAnsi="Times New Roman"/>
          <w:sz w:val="24"/>
          <w:szCs w:val="24"/>
          <w:lang w:eastAsia="ru-RU"/>
        </w:rPr>
      </w:pPr>
      <w:r w:rsidRPr="00B748CE">
        <w:rPr>
          <w:rFonts w:ascii="Times New Roman" w:eastAsia="Times New Roman" w:hAnsi="Times New Roman"/>
          <w:sz w:val="24"/>
          <w:szCs w:val="24"/>
          <w:lang w:eastAsia="ru-RU"/>
        </w:rPr>
        <w:t xml:space="preserve">Заместитель директора </w:t>
      </w:r>
    </w:p>
    <w:p w14:paraId="3CFB77E9" w14:textId="77777777" w:rsidR="00B748CE" w:rsidRPr="00B748CE" w:rsidRDefault="00B748CE" w:rsidP="00B748CE">
      <w:pPr>
        <w:spacing w:after="0" w:line="240" w:lineRule="auto"/>
        <w:contextualSpacing/>
        <w:jc w:val="both"/>
        <w:rPr>
          <w:rFonts w:ascii="Times New Roman" w:eastAsia="Times New Roman" w:hAnsi="Times New Roman"/>
          <w:sz w:val="24"/>
          <w:szCs w:val="24"/>
          <w:lang w:eastAsia="ru-RU"/>
        </w:rPr>
      </w:pPr>
      <w:r w:rsidRPr="00B748CE">
        <w:rPr>
          <w:rFonts w:ascii="Times New Roman" w:eastAsia="Times New Roman" w:hAnsi="Times New Roman"/>
          <w:sz w:val="24"/>
          <w:szCs w:val="24"/>
          <w:lang w:eastAsia="ru-RU"/>
        </w:rPr>
        <w:t>Департамента здравоохранения</w:t>
      </w:r>
    </w:p>
    <w:p w14:paraId="2ABE0A58" w14:textId="2F5EA26F" w:rsidR="007A5217" w:rsidRPr="00DE38A8" w:rsidRDefault="00B748CE" w:rsidP="00B748CE">
      <w:pPr>
        <w:spacing w:after="0" w:line="240" w:lineRule="auto"/>
        <w:contextualSpacing/>
        <w:jc w:val="both"/>
        <w:rPr>
          <w:rFonts w:ascii="Times New Roman" w:eastAsia="Times New Roman" w:hAnsi="Times New Roman"/>
          <w:sz w:val="24"/>
          <w:szCs w:val="24"/>
          <w:lang w:eastAsia="ru-RU"/>
        </w:rPr>
      </w:pPr>
      <w:r w:rsidRPr="00B748CE">
        <w:rPr>
          <w:rFonts w:ascii="Times New Roman" w:eastAsia="Times New Roman" w:hAnsi="Times New Roman"/>
          <w:sz w:val="24"/>
          <w:szCs w:val="24"/>
          <w:lang w:eastAsia="ru-RU"/>
        </w:rPr>
        <w:t xml:space="preserve">Ханты-Мансийского автономного округа – Югры                                       </w:t>
      </w:r>
      <w:r>
        <w:rPr>
          <w:rFonts w:ascii="Times New Roman" w:eastAsia="Times New Roman" w:hAnsi="Times New Roman"/>
          <w:sz w:val="24"/>
          <w:szCs w:val="24"/>
          <w:lang w:eastAsia="ru-RU"/>
        </w:rPr>
        <w:t xml:space="preserve">       </w:t>
      </w:r>
      <w:r w:rsidRPr="00B748CE">
        <w:rPr>
          <w:rFonts w:ascii="Times New Roman" w:eastAsia="Times New Roman" w:hAnsi="Times New Roman"/>
          <w:sz w:val="24"/>
          <w:szCs w:val="24"/>
          <w:lang w:eastAsia="ru-RU"/>
        </w:rPr>
        <w:t xml:space="preserve">             Е.В. Касьянова</w:t>
      </w:r>
    </w:p>
    <w:p w14:paraId="7771BD8D" w14:textId="77777777" w:rsidR="007A5217" w:rsidRPr="00DE38A8" w:rsidRDefault="007A5217" w:rsidP="006719AA">
      <w:pPr>
        <w:spacing w:after="0" w:line="240" w:lineRule="auto"/>
        <w:contextualSpacing/>
        <w:jc w:val="both"/>
        <w:rPr>
          <w:rFonts w:ascii="Times New Roman" w:eastAsia="Times New Roman" w:hAnsi="Times New Roman"/>
          <w:sz w:val="24"/>
          <w:szCs w:val="24"/>
          <w:lang w:eastAsia="ru-RU"/>
        </w:rPr>
      </w:pPr>
    </w:p>
    <w:p w14:paraId="4BD5029E" w14:textId="77777777" w:rsidR="007A5217" w:rsidRDefault="007A5217" w:rsidP="006719AA">
      <w:pPr>
        <w:spacing w:after="0" w:line="240" w:lineRule="auto"/>
        <w:contextualSpacing/>
        <w:jc w:val="both"/>
        <w:rPr>
          <w:rFonts w:ascii="Times New Roman" w:eastAsia="Times New Roman" w:hAnsi="Times New Roman"/>
          <w:sz w:val="24"/>
          <w:szCs w:val="24"/>
          <w:lang w:eastAsia="ru-RU"/>
        </w:rPr>
      </w:pPr>
    </w:p>
    <w:p w14:paraId="1A7BB869" w14:textId="77777777" w:rsidR="008835E5" w:rsidRPr="00DE38A8" w:rsidRDefault="008835E5" w:rsidP="006719AA">
      <w:pPr>
        <w:spacing w:after="0" w:line="240" w:lineRule="auto"/>
        <w:contextualSpacing/>
        <w:jc w:val="both"/>
        <w:rPr>
          <w:rFonts w:ascii="Times New Roman" w:eastAsia="Times New Roman" w:hAnsi="Times New Roman"/>
          <w:sz w:val="24"/>
          <w:szCs w:val="24"/>
          <w:lang w:eastAsia="ru-RU"/>
        </w:rPr>
      </w:pPr>
    </w:p>
    <w:p w14:paraId="2A25FEF0" w14:textId="5118428D"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Директор </w:t>
      </w:r>
    </w:p>
    <w:p w14:paraId="0EB218E7" w14:textId="77777777"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Территориального фонда</w:t>
      </w:r>
    </w:p>
    <w:p w14:paraId="617215FB" w14:textId="77777777"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Ханты-Мансийского автономного округа – Югры</w:t>
      </w:r>
      <w:r w:rsidRPr="00DE38A8">
        <w:rPr>
          <w:rFonts w:ascii="Times New Roman" w:eastAsia="Times New Roman" w:hAnsi="Times New Roman"/>
          <w:sz w:val="24"/>
          <w:szCs w:val="24"/>
          <w:lang w:eastAsia="ru-RU"/>
        </w:rPr>
        <w:tab/>
        <w:t xml:space="preserve"> </w:t>
      </w:r>
      <w:r w:rsidRPr="00DE38A8">
        <w:rPr>
          <w:sz w:val="24"/>
          <w:szCs w:val="24"/>
        </w:rPr>
        <w:t xml:space="preserve">                                        </w:t>
      </w:r>
      <w:r w:rsidRPr="00DE38A8">
        <w:rPr>
          <w:rFonts w:ascii="Times New Roman" w:eastAsia="Times New Roman" w:hAnsi="Times New Roman"/>
          <w:sz w:val="24"/>
          <w:szCs w:val="24"/>
          <w:lang w:eastAsia="ru-RU"/>
        </w:rPr>
        <w:t xml:space="preserve">               А.П. Фучежи </w:t>
      </w:r>
    </w:p>
    <w:p w14:paraId="28DDA263" w14:textId="77777777" w:rsidR="00ED7CC2" w:rsidRPr="00DE38A8" w:rsidRDefault="00ED7CC2" w:rsidP="006275F2">
      <w:pPr>
        <w:spacing w:after="0" w:line="240" w:lineRule="auto"/>
        <w:contextualSpacing/>
        <w:jc w:val="both"/>
        <w:rPr>
          <w:rFonts w:ascii="Times New Roman" w:eastAsia="SimSun" w:hAnsi="Times New Roman"/>
          <w:sz w:val="24"/>
          <w:szCs w:val="24"/>
        </w:rPr>
      </w:pPr>
    </w:p>
    <w:p w14:paraId="4D6F6DE8" w14:textId="77777777" w:rsidR="00362C43" w:rsidRPr="00DE38A8" w:rsidRDefault="00362C43" w:rsidP="006275F2">
      <w:pPr>
        <w:spacing w:after="0" w:line="240" w:lineRule="auto"/>
        <w:contextualSpacing/>
        <w:jc w:val="both"/>
        <w:rPr>
          <w:rFonts w:ascii="Times New Roman" w:eastAsia="SimSun" w:hAnsi="Times New Roman"/>
          <w:sz w:val="24"/>
          <w:szCs w:val="24"/>
        </w:rPr>
      </w:pPr>
    </w:p>
    <w:p w14:paraId="46D836B5" w14:textId="77777777" w:rsidR="00362C43" w:rsidRPr="00DE38A8" w:rsidRDefault="00362C43" w:rsidP="006275F2">
      <w:pPr>
        <w:spacing w:after="0" w:line="240" w:lineRule="auto"/>
        <w:contextualSpacing/>
        <w:jc w:val="both"/>
        <w:rPr>
          <w:rFonts w:ascii="Times New Roman" w:eastAsia="SimSun" w:hAnsi="Times New Roman"/>
          <w:sz w:val="24"/>
          <w:szCs w:val="24"/>
        </w:rPr>
      </w:pPr>
    </w:p>
    <w:p w14:paraId="5787AA67" w14:textId="77777777" w:rsidR="003255A6" w:rsidRPr="00DE38A8" w:rsidRDefault="006275F2" w:rsidP="006275F2">
      <w:pPr>
        <w:spacing w:after="0" w:line="240" w:lineRule="auto"/>
        <w:contextualSpacing/>
        <w:jc w:val="both"/>
        <w:rPr>
          <w:rFonts w:ascii="Times New Roman" w:eastAsia="SimSun" w:hAnsi="Times New Roman"/>
          <w:sz w:val="24"/>
          <w:szCs w:val="24"/>
        </w:rPr>
      </w:pPr>
      <w:r w:rsidRPr="00DE38A8">
        <w:rPr>
          <w:rFonts w:ascii="Times New Roman" w:eastAsia="SimSun" w:hAnsi="Times New Roman"/>
          <w:sz w:val="24"/>
          <w:szCs w:val="24"/>
        </w:rPr>
        <w:t>Д</w:t>
      </w:r>
      <w:r w:rsidR="003255A6" w:rsidRPr="00DE38A8">
        <w:rPr>
          <w:rFonts w:ascii="Times New Roman" w:eastAsia="SimSun" w:hAnsi="Times New Roman"/>
          <w:sz w:val="24"/>
          <w:szCs w:val="24"/>
        </w:rPr>
        <w:t>иректор</w:t>
      </w:r>
    </w:p>
    <w:p w14:paraId="2B6D805F" w14:textId="0AA11FDE" w:rsidR="006275F2" w:rsidRPr="00DE38A8" w:rsidRDefault="006275F2" w:rsidP="006275F2">
      <w:pPr>
        <w:spacing w:after="0" w:line="240" w:lineRule="auto"/>
        <w:contextualSpacing/>
        <w:jc w:val="both"/>
        <w:rPr>
          <w:rFonts w:ascii="Times New Roman" w:eastAsia="SimSun" w:hAnsi="Times New Roman"/>
          <w:sz w:val="24"/>
          <w:szCs w:val="24"/>
        </w:rPr>
      </w:pPr>
      <w:r w:rsidRPr="00DE38A8">
        <w:rPr>
          <w:rFonts w:ascii="Times New Roman" w:eastAsia="SimSun" w:hAnsi="Times New Roman"/>
          <w:sz w:val="24"/>
          <w:szCs w:val="24"/>
        </w:rPr>
        <w:t>АСП ООО «Капитал МС» –</w:t>
      </w:r>
    </w:p>
    <w:p w14:paraId="22E283B2" w14:textId="77777777" w:rsidR="006275F2" w:rsidRPr="00DE38A8" w:rsidRDefault="006275F2" w:rsidP="006275F2">
      <w:pPr>
        <w:spacing w:after="0" w:line="240" w:lineRule="auto"/>
        <w:contextualSpacing/>
        <w:jc w:val="both"/>
        <w:rPr>
          <w:rFonts w:ascii="Times New Roman" w:eastAsia="SimSun" w:hAnsi="Times New Roman"/>
          <w:sz w:val="24"/>
          <w:szCs w:val="24"/>
        </w:rPr>
      </w:pPr>
      <w:r w:rsidRPr="00DE38A8">
        <w:rPr>
          <w:rFonts w:ascii="Times New Roman" w:eastAsia="SimSun" w:hAnsi="Times New Roman"/>
          <w:sz w:val="24"/>
          <w:szCs w:val="24"/>
        </w:rPr>
        <w:t>Филиал в ХМАО-Югре                                                                                                     И.Ю. Кузнецова</w:t>
      </w:r>
    </w:p>
    <w:p w14:paraId="22881034" w14:textId="77777777" w:rsidR="00D16DDE" w:rsidRPr="00DE38A8" w:rsidRDefault="00D16DDE" w:rsidP="006719AA">
      <w:pPr>
        <w:spacing w:after="0" w:line="240" w:lineRule="auto"/>
        <w:contextualSpacing/>
        <w:jc w:val="both"/>
        <w:rPr>
          <w:rFonts w:ascii="Times New Roman" w:eastAsia="SimSun" w:hAnsi="Times New Roman"/>
          <w:sz w:val="24"/>
          <w:szCs w:val="24"/>
          <w:lang w:eastAsia="ru-RU"/>
        </w:rPr>
      </w:pPr>
    </w:p>
    <w:p w14:paraId="58E25868" w14:textId="77777777" w:rsidR="00D16DDE" w:rsidRPr="00DE38A8" w:rsidRDefault="00D16DDE" w:rsidP="006719AA">
      <w:pPr>
        <w:spacing w:after="0" w:line="240" w:lineRule="auto"/>
        <w:contextualSpacing/>
        <w:jc w:val="both"/>
        <w:rPr>
          <w:rFonts w:ascii="Times New Roman" w:eastAsia="SimSun" w:hAnsi="Times New Roman"/>
          <w:sz w:val="24"/>
          <w:szCs w:val="24"/>
          <w:lang w:eastAsia="ru-RU"/>
        </w:rPr>
      </w:pPr>
    </w:p>
    <w:p w14:paraId="7E66837D" w14:textId="77777777" w:rsidR="00D16DDE" w:rsidRPr="00DE38A8" w:rsidRDefault="00D16DDE" w:rsidP="006719AA">
      <w:pPr>
        <w:spacing w:after="0" w:line="240" w:lineRule="auto"/>
        <w:contextualSpacing/>
        <w:jc w:val="both"/>
        <w:rPr>
          <w:rFonts w:ascii="Times New Roman" w:eastAsia="SimSun" w:hAnsi="Times New Roman"/>
          <w:sz w:val="24"/>
          <w:szCs w:val="24"/>
          <w:lang w:eastAsia="ru-RU"/>
        </w:rPr>
      </w:pPr>
    </w:p>
    <w:p w14:paraId="6BCDB2E2" w14:textId="77777777" w:rsidR="00C80C1C" w:rsidRPr="00DE38A8" w:rsidRDefault="00C80C1C" w:rsidP="006719AA">
      <w:pPr>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 xml:space="preserve">Директор </w:t>
      </w:r>
    </w:p>
    <w:p w14:paraId="4D54841B" w14:textId="77777777" w:rsidR="00C80C1C" w:rsidRPr="00DE38A8" w:rsidRDefault="00C80C1C" w:rsidP="006719AA">
      <w:pPr>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Ханты-Мансийского филиала</w:t>
      </w:r>
    </w:p>
    <w:p w14:paraId="3E5CF153" w14:textId="706886DD" w:rsidR="00C80C1C" w:rsidRPr="00DE38A8" w:rsidRDefault="00C80C1C" w:rsidP="006719AA">
      <w:pPr>
        <w:tabs>
          <w:tab w:val="left" w:pos="5812"/>
        </w:tabs>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 xml:space="preserve">ООО «АльфаСтрахование-ОМС»                                      </w:t>
      </w:r>
      <w:r w:rsidRPr="00DE38A8">
        <w:rPr>
          <w:sz w:val="24"/>
          <w:szCs w:val="24"/>
        </w:rPr>
        <w:t xml:space="preserve">                          </w:t>
      </w:r>
      <w:r w:rsidRPr="00DE38A8">
        <w:rPr>
          <w:rFonts w:ascii="Times New Roman" w:eastAsia="SimSun" w:hAnsi="Times New Roman"/>
          <w:sz w:val="24"/>
          <w:szCs w:val="24"/>
          <w:lang w:eastAsia="ru-RU"/>
        </w:rPr>
        <w:t xml:space="preserve">                           </w:t>
      </w:r>
      <w:r w:rsidR="00C02833" w:rsidRPr="00DE38A8">
        <w:rPr>
          <w:rFonts w:ascii="Times New Roman" w:eastAsia="SimSun" w:hAnsi="Times New Roman"/>
          <w:sz w:val="24"/>
          <w:szCs w:val="24"/>
          <w:lang w:eastAsia="ru-RU"/>
        </w:rPr>
        <w:t>О</w:t>
      </w:r>
      <w:r w:rsidRPr="00DE38A8">
        <w:rPr>
          <w:rFonts w:ascii="Times New Roman" w:eastAsia="SimSun" w:hAnsi="Times New Roman"/>
          <w:sz w:val="24"/>
          <w:szCs w:val="24"/>
          <w:lang w:eastAsia="ru-RU"/>
        </w:rPr>
        <w:t xml:space="preserve">.А. </w:t>
      </w:r>
      <w:r w:rsidR="00C02833" w:rsidRPr="00DE38A8">
        <w:rPr>
          <w:rFonts w:ascii="Times New Roman" w:eastAsia="SimSun" w:hAnsi="Times New Roman"/>
          <w:sz w:val="24"/>
          <w:szCs w:val="24"/>
          <w:lang w:eastAsia="ru-RU"/>
        </w:rPr>
        <w:t>Томин</w:t>
      </w:r>
    </w:p>
    <w:p w14:paraId="27F2F13A" w14:textId="2E1D12D1" w:rsidR="00E57A4A" w:rsidRPr="00DE38A8" w:rsidRDefault="00E57A4A" w:rsidP="006719AA">
      <w:pPr>
        <w:spacing w:after="0" w:line="240" w:lineRule="auto"/>
        <w:contextualSpacing/>
        <w:jc w:val="both"/>
        <w:rPr>
          <w:rFonts w:ascii="Times New Roman" w:eastAsia="SimSun" w:hAnsi="Times New Roman"/>
          <w:sz w:val="24"/>
          <w:szCs w:val="24"/>
          <w:lang w:eastAsia="ru-RU"/>
        </w:rPr>
      </w:pPr>
    </w:p>
    <w:p w14:paraId="72D53D77" w14:textId="77777777" w:rsidR="003255A6" w:rsidRPr="00DE38A8" w:rsidRDefault="003255A6" w:rsidP="006719AA">
      <w:pPr>
        <w:spacing w:after="0" w:line="240" w:lineRule="auto"/>
        <w:contextualSpacing/>
        <w:jc w:val="both"/>
        <w:rPr>
          <w:rFonts w:ascii="Times New Roman" w:eastAsia="SimSun" w:hAnsi="Times New Roman"/>
          <w:sz w:val="24"/>
          <w:szCs w:val="24"/>
          <w:lang w:eastAsia="ru-RU"/>
        </w:rPr>
      </w:pPr>
    </w:p>
    <w:p w14:paraId="583D9F15" w14:textId="77777777" w:rsidR="00F81469" w:rsidRPr="00DE38A8" w:rsidRDefault="00F81469" w:rsidP="006719AA">
      <w:pPr>
        <w:spacing w:after="0" w:line="240" w:lineRule="auto"/>
        <w:contextualSpacing/>
        <w:jc w:val="both"/>
        <w:rPr>
          <w:rFonts w:ascii="Times New Roman" w:eastAsia="SimSun" w:hAnsi="Times New Roman"/>
          <w:sz w:val="24"/>
          <w:szCs w:val="24"/>
          <w:lang w:eastAsia="ru-RU"/>
        </w:rPr>
      </w:pPr>
    </w:p>
    <w:p w14:paraId="560C2BEA" w14:textId="01636183" w:rsidR="00C02833" w:rsidRPr="00DE38A8" w:rsidRDefault="00C80C1C" w:rsidP="006719AA">
      <w:pPr>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 xml:space="preserve">Председатель </w:t>
      </w:r>
    </w:p>
    <w:p w14:paraId="2BFDA1D3" w14:textId="4A3DE3DA" w:rsidR="00C80C1C" w:rsidRPr="00DE38A8" w:rsidRDefault="00C80C1C" w:rsidP="006719AA">
      <w:pPr>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Ассоциаци</w:t>
      </w:r>
      <w:r w:rsidR="00C02833" w:rsidRPr="00DE38A8">
        <w:rPr>
          <w:rFonts w:ascii="Times New Roman" w:eastAsia="SimSun" w:hAnsi="Times New Roman"/>
          <w:sz w:val="24"/>
          <w:szCs w:val="24"/>
          <w:lang w:eastAsia="ru-RU"/>
        </w:rPr>
        <w:t>и</w:t>
      </w:r>
      <w:r w:rsidRPr="00DE38A8">
        <w:rPr>
          <w:rFonts w:ascii="Times New Roman" w:eastAsia="SimSun" w:hAnsi="Times New Roman"/>
          <w:sz w:val="24"/>
          <w:szCs w:val="24"/>
          <w:lang w:eastAsia="ru-RU"/>
        </w:rPr>
        <w:t xml:space="preserve"> работников</w:t>
      </w:r>
    </w:p>
    <w:p w14:paraId="3C35F21F" w14:textId="77777777"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SimSun" w:hAnsi="Times New Roman"/>
          <w:sz w:val="24"/>
          <w:szCs w:val="24"/>
          <w:lang w:eastAsia="ru-RU"/>
        </w:rPr>
        <w:t xml:space="preserve">здравоохранения </w:t>
      </w:r>
      <w:r w:rsidRPr="00DE38A8">
        <w:rPr>
          <w:rFonts w:ascii="Times New Roman" w:eastAsia="Times New Roman" w:hAnsi="Times New Roman"/>
          <w:sz w:val="24"/>
          <w:szCs w:val="24"/>
          <w:lang w:eastAsia="ru-RU"/>
        </w:rPr>
        <w:t xml:space="preserve">Ханты-Мансийского </w:t>
      </w:r>
    </w:p>
    <w:p w14:paraId="7C965A43" w14:textId="435AFA50" w:rsidR="00C80C1C" w:rsidRPr="00DE38A8" w:rsidRDefault="00C80C1C" w:rsidP="006719AA">
      <w:pPr>
        <w:tabs>
          <w:tab w:val="left" w:pos="5812"/>
          <w:tab w:val="left" w:pos="7513"/>
        </w:tabs>
        <w:spacing w:after="0" w:line="240" w:lineRule="auto"/>
        <w:contextualSpacing/>
        <w:jc w:val="both"/>
        <w:rPr>
          <w:rFonts w:ascii="Times New Roman" w:eastAsia="SimSun" w:hAnsi="Times New Roman"/>
          <w:sz w:val="24"/>
          <w:szCs w:val="24"/>
          <w:lang w:eastAsia="ru-RU"/>
        </w:rPr>
      </w:pPr>
      <w:r w:rsidRPr="00DE38A8">
        <w:rPr>
          <w:rFonts w:ascii="Times New Roman" w:eastAsia="Times New Roman" w:hAnsi="Times New Roman"/>
          <w:sz w:val="24"/>
          <w:szCs w:val="24"/>
          <w:lang w:eastAsia="ru-RU"/>
        </w:rPr>
        <w:t>автономного округа – Югры</w:t>
      </w:r>
      <w:r w:rsidR="00A26C9B" w:rsidRPr="00DE38A8">
        <w:rPr>
          <w:rFonts w:ascii="Times New Roman" w:eastAsia="SimSun" w:hAnsi="Times New Roman"/>
          <w:sz w:val="24"/>
          <w:szCs w:val="24"/>
          <w:lang w:eastAsia="ru-RU"/>
        </w:rPr>
        <w:t xml:space="preserve">                                                                                            В.А. Гильванов</w:t>
      </w:r>
    </w:p>
    <w:p w14:paraId="79A3ED6C" w14:textId="77777777" w:rsidR="003255A6" w:rsidRPr="00DE38A8" w:rsidRDefault="003255A6" w:rsidP="006719AA">
      <w:pPr>
        <w:spacing w:after="0" w:line="240" w:lineRule="auto"/>
        <w:contextualSpacing/>
        <w:jc w:val="both"/>
        <w:rPr>
          <w:rFonts w:ascii="Times New Roman" w:eastAsia="Times New Roman" w:hAnsi="Times New Roman"/>
          <w:sz w:val="24"/>
          <w:szCs w:val="24"/>
          <w:lang w:eastAsia="ru-RU"/>
        </w:rPr>
      </w:pPr>
    </w:p>
    <w:p w14:paraId="20D8375B" w14:textId="77777777" w:rsidR="003255A6" w:rsidRPr="00DE38A8" w:rsidRDefault="003255A6" w:rsidP="006719AA">
      <w:pPr>
        <w:spacing w:after="0" w:line="240" w:lineRule="auto"/>
        <w:contextualSpacing/>
        <w:jc w:val="both"/>
        <w:rPr>
          <w:rFonts w:ascii="Times New Roman" w:eastAsia="Times New Roman" w:hAnsi="Times New Roman"/>
          <w:sz w:val="24"/>
          <w:szCs w:val="24"/>
          <w:lang w:eastAsia="ru-RU"/>
        </w:rPr>
      </w:pPr>
    </w:p>
    <w:p w14:paraId="62F27475" w14:textId="77777777" w:rsidR="009C5818" w:rsidRPr="00DE38A8" w:rsidRDefault="009C5818" w:rsidP="006719AA">
      <w:pPr>
        <w:spacing w:after="0" w:line="240" w:lineRule="auto"/>
        <w:contextualSpacing/>
        <w:jc w:val="both"/>
        <w:rPr>
          <w:rFonts w:ascii="Times New Roman" w:eastAsia="Times New Roman" w:hAnsi="Times New Roman"/>
          <w:sz w:val="24"/>
          <w:szCs w:val="24"/>
          <w:lang w:eastAsia="ru-RU"/>
        </w:rPr>
      </w:pPr>
    </w:p>
    <w:p w14:paraId="1E5B757E" w14:textId="77777777" w:rsidR="00D0738A" w:rsidRPr="00DE38A8" w:rsidRDefault="00D0738A"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Председатель </w:t>
      </w:r>
    </w:p>
    <w:p w14:paraId="35B71E31" w14:textId="77777777" w:rsidR="00D0738A" w:rsidRPr="00DE38A8" w:rsidRDefault="00D0738A"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Региональной организации Профсоюза работников</w:t>
      </w:r>
    </w:p>
    <w:p w14:paraId="4D0E1936" w14:textId="77777777" w:rsidR="00D0738A" w:rsidRPr="00DE38A8" w:rsidRDefault="00D0738A"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здравоохранения Российской Федерации</w:t>
      </w:r>
    </w:p>
    <w:p w14:paraId="345E9A9A" w14:textId="43ACE93F" w:rsidR="00C80C1C" w:rsidRDefault="00D0738A" w:rsidP="006719AA">
      <w:pPr>
        <w:spacing w:after="0" w:line="240" w:lineRule="auto"/>
        <w:contextualSpacing/>
        <w:jc w:val="both"/>
      </w:pPr>
      <w:r w:rsidRPr="00DE38A8">
        <w:rPr>
          <w:rFonts w:ascii="Times New Roman" w:eastAsia="Times New Roman" w:hAnsi="Times New Roman"/>
          <w:sz w:val="24"/>
          <w:szCs w:val="24"/>
          <w:lang w:eastAsia="ru-RU"/>
        </w:rPr>
        <w:t>Ханты-Мансийского автономного округа – Югры</w:t>
      </w:r>
      <w:r w:rsidRPr="00362C43">
        <w:rPr>
          <w:rFonts w:ascii="Times New Roman" w:eastAsia="Times New Roman" w:hAnsi="Times New Roman"/>
          <w:sz w:val="24"/>
          <w:szCs w:val="24"/>
          <w:lang w:eastAsia="ru-RU"/>
        </w:rPr>
        <w:tab/>
        <w:t xml:space="preserve">                                            О.Г. Меньшикова</w:t>
      </w:r>
    </w:p>
    <w:sectPr w:rsidR="00C80C1C" w:rsidSect="002921AD">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B4527" w14:textId="77777777" w:rsidR="00094755" w:rsidRDefault="00094755" w:rsidP="00DF3AAA">
      <w:pPr>
        <w:spacing w:after="0" w:line="240" w:lineRule="auto"/>
      </w:pPr>
      <w:r>
        <w:separator/>
      </w:r>
    </w:p>
  </w:endnote>
  <w:endnote w:type="continuationSeparator" w:id="0">
    <w:p w14:paraId="7D38D324" w14:textId="77777777" w:rsidR="00094755" w:rsidRDefault="00094755"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094755" w:rsidRPr="00AC03A3" w:rsidRDefault="00094755">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8835E5">
          <w:rPr>
            <w:rFonts w:ascii="Times New Roman" w:hAnsi="Times New Roman"/>
            <w:noProof/>
            <w:sz w:val="20"/>
            <w:szCs w:val="20"/>
          </w:rPr>
          <w:t>9</w:t>
        </w:r>
        <w:r w:rsidRPr="00AC03A3">
          <w:rPr>
            <w:rFonts w:ascii="Times New Roman" w:hAnsi="Times New Roman"/>
            <w:noProof/>
            <w:sz w:val="20"/>
            <w:szCs w:val="20"/>
          </w:rPr>
          <w:fldChar w:fldCharType="end"/>
        </w:r>
      </w:p>
    </w:sdtContent>
  </w:sdt>
  <w:p w14:paraId="09EA5A03" w14:textId="77777777" w:rsidR="00094755" w:rsidRDefault="0009475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1881B" w14:textId="77777777" w:rsidR="00094755" w:rsidRDefault="00094755" w:rsidP="00DF3AAA">
      <w:pPr>
        <w:spacing w:after="0" w:line="240" w:lineRule="auto"/>
      </w:pPr>
      <w:r>
        <w:separator/>
      </w:r>
    </w:p>
  </w:footnote>
  <w:footnote w:type="continuationSeparator" w:id="0">
    <w:p w14:paraId="5F8A1BEB" w14:textId="77777777" w:rsidR="00094755" w:rsidRDefault="00094755" w:rsidP="00DF3A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A8551F7"/>
    <w:multiLevelType w:val="multilevel"/>
    <w:tmpl w:val="8CA2CF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5"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6"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D94238A"/>
    <w:multiLevelType w:val="hybridMultilevel"/>
    <w:tmpl w:val="3BBC03C2"/>
    <w:lvl w:ilvl="0" w:tplc="172E83C2">
      <w:start w:val="1"/>
      <w:numFmt w:val="bullet"/>
      <w:lvlText w:val=""/>
      <w:lvlJc w:val="left"/>
      <w:pPr>
        <w:ind w:left="3195" w:hanging="360"/>
      </w:pPr>
      <w:rPr>
        <w:rFonts w:ascii="Symbol" w:hAnsi="Symbol"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num w:numId="1">
    <w:abstractNumId w:val="4"/>
  </w:num>
  <w:num w:numId="2">
    <w:abstractNumId w:val="6"/>
  </w:num>
  <w:num w:numId="3">
    <w:abstractNumId w:val="2"/>
  </w:num>
  <w:num w:numId="4">
    <w:abstractNumId w:val="5"/>
  </w:num>
  <w:num w:numId="5">
    <w:abstractNumId w:val="7"/>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60D"/>
    <w:rsid w:val="0000040C"/>
    <w:rsid w:val="00000996"/>
    <w:rsid w:val="00006087"/>
    <w:rsid w:val="00013197"/>
    <w:rsid w:val="00022730"/>
    <w:rsid w:val="00032958"/>
    <w:rsid w:val="00036DA7"/>
    <w:rsid w:val="00043226"/>
    <w:rsid w:val="00055C3B"/>
    <w:rsid w:val="00061DDF"/>
    <w:rsid w:val="00062ED0"/>
    <w:rsid w:val="00063CD9"/>
    <w:rsid w:val="00064193"/>
    <w:rsid w:val="000663FB"/>
    <w:rsid w:val="0006687C"/>
    <w:rsid w:val="00070E0E"/>
    <w:rsid w:val="000751E1"/>
    <w:rsid w:val="00080B20"/>
    <w:rsid w:val="00082A82"/>
    <w:rsid w:val="00090924"/>
    <w:rsid w:val="000942EA"/>
    <w:rsid w:val="00094755"/>
    <w:rsid w:val="00094AD6"/>
    <w:rsid w:val="0009760C"/>
    <w:rsid w:val="000A4D19"/>
    <w:rsid w:val="000A4DDF"/>
    <w:rsid w:val="000A587A"/>
    <w:rsid w:val="000A754D"/>
    <w:rsid w:val="000B1C76"/>
    <w:rsid w:val="000B2843"/>
    <w:rsid w:val="000B553F"/>
    <w:rsid w:val="000C0B5A"/>
    <w:rsid w:val="000D1AC3"/>
    <w:rsid w:val="000D2B3A"/>
    <w:rsid w:val="000D61AE"/>
    <w:rsid w:val="000D6229"/>
    <w:rsid w:val="000D7333"/>
    <w:rsid w:val="000E053B"/>
    <w:rsid w:val="000E3DEE"/>
    <w:rsid w:val="000F1D97"/>
    <w:rsid w:val="000F2273"/>
    <w:rsid w:val="000F2397"/>
    <w:rsid w:val="000F363E"/>
    <w:rsid w:val="00104950"/>
    <w:rsid w:val="00104AE4"/>
    <w:rsid w:val="00112673"/>
    <w:rsid w:val="00113257"/>
    <w:rsid w:val="001145F8"/>
    <w:rsid w:val="001417E5"/>
    <w:rsid w:val="00141ADF"/>
    <w:rsid w:val="001437DC"/>
    <w:rsid w:val="00145ECA"/>
    <w:rsid w:val="0014780A"/>
    <w:rsid w:val="00152FF5"/>
    <w:rsid w:val="00156436"/>
    <w:rsid w:val="0016040F"/>
    <w:rsid w:val="00165F1C"/>
    <w:rsid w:val="00172E12"/>
    <w:rsid w:val="00187610"/>
    <w:rsid w:val="00192807"/>
    <w:rsid w:val="001A5A83"/>
    <w:rsid w:val="001A68EF"/>
    <w:rsid w:val="001B3429"/>
    <w:rsid w:val="001B692B"/>
    <w:rsid w:val="001B751F"/>
    <w:rsid w:val="001C17BC"/>
    <w:rsid w:val="001C19AC"/>
    <w:rsid w:val="001C4DD7"/>
    <w:rsid w:val="001C5FAF"/>
    <w:rsid w:val="001C73E7"/>
    <w:rsid w:val="001C7438"/>
    <w:rsid w:val="001D0A73"/>
    <w:rsid w:val="001D3799"/>
    <w:rsid w:val="001D4E14"/>
    <w:rsid w:val="001D7F9B"/>
    <w:rsid w:val="001F3025"/>
    <w:rsid w:val="001F6816"/>
    <w:rsid w:val="001F77FF"/>
    <w:rsid w:val="00212D94"/>
    <w:rsid w:val="002147BA"/>
    <w:rsid w:val="002148E9"/>
    <w:rsid w:val="00214E3D"/>
    <w:rsid w:val="00222C41"/>
    <w:rsid w:val="00230348"/>
    <w:rsid w:val="00231B80"/>
    <w:rsid w:val="00231DBD"/>
    <w:rsid w:val="0023384D"/>
    <w:rsid w:val="00235562"/>
    <w:rsid w:val="00236A21"/>
    <w:rsid w:val="00237AB9"/>
    <w:rsid w:val="00241272"/>
    <w:rsid w:val="00253233"/>
    <w:rsid w:val="00254C09"/>
    <w:rsid w:val="00256DC0"/>
    <w:rsid w:val="00261274"/>
    <w:rsid w:val="002669A3"/>
    <w:rsid w:val="00266EA0"/>
    <w:rsid w:val="002672B3"/>
    <w:rsid w:val="00267BB7"/>
    <w:rsid w:val="0027323A"/>
    <w:rsid w:val="002746D8"/>
    <w:rsid w:val="00275670"/>
    <w:rsid w:val="00283ECF"/>
    <w:rsid w:val="0028631A"/>
    <w:rsid w:val="002921AD"/>
    <w:rsid w:val="002974AF"/>
    <w:rsid w:val="002A36B3"/>
    <w:rsid w:val="002A394A"/>
    <w:rsid w:val="002A5323"/>
    <w:rsid w:val="002B0D8E"/>
    <w:rsid w:val="002B7447"/>
    <w:rsid w:val="002C09B3"/>
    <w:rsid w:val="002C3527"/>
    <w:rsid w:val="002C45C3"/>
    <w:rsid w:val="002D006C"/>
    <w:rsid w:val="002D0ACD"/>
    <w:rsid w:val="002D27C5"/>
    <w:rsid w:val="002D577C"/>
    <w:rsid w:val="002E0FB8"/>
    <w:rsid w:val="002E204C"/>
    <w:rsid w:val="002E2C0D"/>
    <w:rsid w:val="002E6F92"/>
    <w:rsid w:val="00305405"/>
    <w:rsid w:val="00321049"/>
    <w:rsid w:val="00321BAA"/>
    <w:rsid w:val="00323FC8"/>
    <w:rsid w:val="003255A6"/>
    <w:rsid w:val="00325748"/>
    <w:rsid w:val="00327826"/>
    <w:rsid w:val="00327C23"/>
    <w:rsid w:val="003330AE"/>
    <w:rsid w:val="00337189"/>
    <w:rsid w:val="003407AB"/>
    <w:rsid w:val="003544BC"/>
    <w:rsid w:val="00357E35"/>
    <w:rsid w:val="00362C43"/>
    <w:rsid w:val="003707ED"/>
    <w:rsid w:val="00374FBA"/>
    <w:rsid w:val="00380B9E"/>
    <w:rsid w:val="0039246E"/>
    <w:rsid w:val="003A36C6"/>
    <w:rsid w:val="003B022A"/>
    <w:rsid w:val="003B1731"/>
    <w:rsid w:val="003C107B"/>
    <w:rsid w:val="003E440E"/>
    <w:rsid w:val="003E4EAC"/>
    <w:rsid w:val="003F1735"/>
    <w:rsid w:val="003F2BC3"/>
    <w:rsid w:val="003F4F2C"/>
    <w:rsid w:val="003F5F38"/>
    <w:rsid w:val="00403CEC"/>
    <w:rsid w:val="004047FD"/>
    <w:rsid w:val="00405EC1"/>
    <w:rsid w:val="00406957"/>
    <w:rsid w:val="004134C7"/>
    <w:rsid w:val="004145B9"/>
    <w:rsid w:val="00416495"/>
    <w:rsid w:val="004202BE"/>
    <w:rsid w:val="004250AF"/>
    <w:rsid w:val="00425FBE"/>
    <w:rsid w:val="00426A85"/>
    <w:rsid w:val="00430E55"/>
    <w:rsid w:val="0043321B"/>
    <w:rsid w:val="00441A35"/>
    <w:rsid w:val="0045033E"/>
    <w:rsid w:val="00453702"/>
    <w:rsid w:val="00467663"/>
    <w:rsid w:val="00470872"/>
    <w:rsid w:val="004778A4"/>
    <w:rsid w:val="004804CD"/>
    <w:rsid w:val="004960DF"/>
    <w:rsid w:val="004A1F28"/>
    <w:rsid w:val="004A2ED1"/>
    <w:rsid w:val="004A31F2"/>
    <w:rsid w:val="004A3DFA"/>
    <w:rsid w:val="004A4084"/>
    <w:rsid w:val="004A7A64"/>
    <w:rsid w:val="004B1E96"/>
    <w:rsid w:val="004B291A"/>
    <w:rsid w:val="004B4920"/>
    <w:rsid w:val="004B5105"/>
    <w:rsid w:val="004C090B"/>
    <w:rsid w:val="004C0F9E"/>
    <w:rsid w:val="004C1DFF"/>
    <w:rsid w:val="004C48A1"/>
    <w:rsid w:val="004C6834"/>
    <w:rsid w:val="004C6FE4"/>
    <w:rsid w:val="004D3267"/>
    <w:rsid w:val="004E016E"/>
    <w:rsid w:val="004E0F05"/>
    <w:rsid w:val="004E5CC5"/>
    <w:rsid w:val="004E7CA6"/>
    <w:rsid w:val="004F038A"/>
    <w:rsid w:val="004F23ED"/>
    <w:rsid w:val="004F6663"/>
    <w:rsid w:val="005002FE"/>
    <w:rsid w:val="00502843"/>
    <w:rsid w:val="00504694"/>
    <w:rsid w:val="00505BC2"/>
    <w:rsid w:val="0051240C"/>
    <w:rsid w:val="00513209"/>
    <w:rsid w:val="005150BE"/>
    <w:rsid w:val="00524633"/>
    <w:rsid w:val="00525CA6"/>
    <w:rsid w:val="00542D8B"/>
    <w:rsid w:val="00546DF8"/>
    <w:rsid w:val="00546F40"/>
    <w:rsid w:val="00551306"/>
    <w:rsid w:val="005562FD"/>
    <w:rsid w:val="005571C0"/>
    <w:rsid w:val="00557A9F"/>
    <w:rsid w:val="00562BBC"/>
    <w:rsid w:val="00570038"/>
    <w:rsid w:val="00571A26"/>
    <w:rsid w:val="00574899"/>
    <w:rsid w:val="005940DC"/>
    <w:rsid w:val="0059422C"/>
    <w:rsid w:val="00595679"/>
    <w:rsid w:val="005A0287"/>
    <w:rsid w:val="005A05DE"/>
    <w:rsid w:val="005A3C57"/>
    <w:rsid w:val="005B3A5A"/>
    <w:rsid w:val="005B4901"/>
    <w:rsid w:val="005B4E44"/>
    <w:rsid w:val="005B5C1E"/>
    <w:rsid w:val="005C0544"/>
    <w:rsid w:val="005C0E30"/>
    <w:rsid w:val="005C379C"/>
    <w:rsid w:val="005D12B1"/>
    <w:rsid w:val="005D1717"/>
    <w:rsid w:val="005D2D4F"/>
    <w:rsid w:val="005D7104"/>
    <w:rsid w:val="005E2E5B"/>
    <w:rsid w:val="005E6B80"/>
    <w:rsid w:val="00603420"/>
    <w:rsid w:val="006058D2"/>
    <w:rsid w:val="00622696"/>
    <w:rsid w:val="00623E15"/>
    <w:rsid w:val="006275F2"/>
    <w:rsid w:val="00634414"/>
    <w:rsid w:val="0063521E"/>
    <w:rsid w:val="00637A7B"/>
    <w:rsid w:val="00641DE8"/>
    <w:rsid w:val="006428AD"/>
    <w:rsid w:val="006462A4"/>
    <w:rsid w:val="00650FB6"/>
    <w:rsid w:val="00652626"/>
    <w:rsid w:val="0065360D"/>
    <w:rsid w:val="00654CF6"/>
    <w:rsid w:val="00662A04"/>
    <w:rsid w:val="00664A3A"/>
    <w:rsid w:val="006719AA"/>
    <w:rsid w:val="00677F24"/>
    <w:rsid w:val="006830B5"/>
    <w:rsid w:val="0068354A"/>
    <w:rsid w:val="00695271"/>
    <w:rsid w:val="006974D7"/>
    <w:rsid w:val="006974EE"/>
    <w:rsid w:val="006A0076"/>
    <w:rsid w:val="006A23DC"/>
    <w:rsid w:val="006A7E2F"/>
    <w:rsid w:val="006B109E"/>
    <w:rsid w:val="006B3EE6"/>
    <w:rsid w:val="006B5420"/>
    <w:rsid w:val="006D2A2A"/>
    <w:rsid w:val="006F5BAD"/>
    <w:rsid w:val="006F6547"/>
    <w:rsid w:val="006F7200"/>
    <w:rsid w:val="006F7A2F"/>
    <w:rsid w:val="00700C50"/>
    <w:rsid w:val="00701E7B"/>
    <w:rsid w:val="00705C8A"/>
    <w:rsid w:val="007076CC"/>
    <w:rsid w:val="00712ADD"/>
    <w:rsid w:val="007203DA"/>
    <w:rsid w:val="00723731"/>
    <w:rsid w:val="00730D24"/>
    <w:rsid w:val="00731006"/>
    <w:rsid w:val="00732EB5"/>
    <w:rsid w:val="007351B2"/>
    <w:rsid w:val="00736ED3"/>
    <w:rsid w:val="00745BAE"/>
    <w:rsid w:val="0075259B"/>
    <w:rsid w:val="00753774"/>
    <w:rsid w:val="00756E60"/>
    <w:rsid w:val="00763521"/>
    <w:rsid w:val="007659C9"/>
    <w:rsid w:val="00766636"/>
    <w:rsid w:val="007678A9"/>
    <w:rsid w:val="00773DF0"/>
    <w:rsid w:val="00776E3E"/>
    <w:rsid w:val="00781136"/>
    <w:rsid w:val="00794267"/>
    <w:rsid w:val="0079515A"/>
    <w:rsid w:val="007A5217"/>
    <w:rsid w:val="007A57F4"/>
    <w:rsid w:val="007A71B4"/>
    <w:rsid w:val="007B143E"/>
    <w:rsid w:val="007B26E1"/>
    <w:rsid w:val="007B2C35"/>
    <w:rsid w:val="007B5159"/>
    <w:rsid w:val="007B763E"/>
    <w:rsid w:val="007C19A6"/>
    <w:rsid w:val="007C1A36"/>
    <w:rsid w:val="007D0F5E"/>
    <w:rsid w:val="007D1C38"/>
    <w:rsid w:val="007D27CB"/>
    <w:rsid w:val="007D2DF3"/>
    <w:rsid w:val="007E2AA6"/>
    <w:rsid w:val="007E3764"/>
    <w:rsid w:val="007E474B"/>
    <w:rsid w:val="007E50BC"/>
    <w:rsid w:val="007E6805"/>
    <w:rsid w:val="007E697E"/>
    <w:rsid w:val="007F1B6A"/>
    <w:rsid w:val="007F3857"/>
    <w:rsid w:val="007F4C5B"/>
    <w:rsid w:val="007F7145"/>
    <w:rsid w:val="00802C1D"/>
    <w:rsid w:val="008036DA"/>
    <w:rsid w:val="00805045"/>
    <w:rsid w:val="0081412A"/>
    <w:rsid w:val="00824B26"/>
    <w:rsid w:val="00826194"/>
    <w:rsid w:val="00827423"/>
    <w:rsid w:val="0084160E"/>
    <w:rsid w:val="0084244C"/>
    <w:rsid w:val="00845BE1"/>
    <w:rsid w:val="00847489"/>
    <w:rsid w:val="0085168F"/>
    <w:rsid w:val="0085595F"/>
    <w:rsid w:val="00861082"/>
    <w:rsid w:val="008661FE"/>
    <w:rsid w:val="00870C34"/>
    <w:rsid w:val="0087728D"/>
    <w:rsid w:val="008835E5"/>
    <w:rsid w:val="008840C0"/>
    <w:rsid w:val="0088548A"/>
    <w:rsid w:val="00885E59"/>
    <w:rsid w:val="00886477"/>
    <w:rsid w:val="00887CD4"/>
    <w:rsid w:val="0089327E"/>
    <w:rsid w:val="008A3126"/>
    <w:rsid w:val="008A527D"/>
    <w:rsid w:val="008A696E"/>
    <w:rsid w:val="008A6A19"/>
    <w:rsid w:val="008A7494"/>
    <w:rsid w:val="008B0A2A"/>
    <w:rsid w:val="008B5546"/>
    <w:rsid w:val="008B5C81"/>
    <w:rsid w:val="008C2395"/>
    <w:rsid w:val="008C2BE1"/>
    <w:rsid w:val="008C5250"/>
    <w:rsid w:val="008C6906"/>
    <w:rsid w:val="008D1D6A"/>
    <w:rsid w:val="008D2874"/>
    <w:rsid w:val="008D3B19"/>
    <w:rsid w:val="008D7F66"/>
    <w:rsid w:val="008E39CB"/>
    <w:rsid w:val="008E585F"/>
    <w:rsid w:val="008F7722"/>
    <w:rsid w:val="00901C77"/>
    <w:rsid w:val="00903BEB"/>
    <w:rsid w:val="0091061A"/>
    <w:rsid w:val="009131A8"/>
    <w:rsid w:val="00916CD5"/>
    <w:rsid w:val="00920907"/>
    <w:rsid w:val="0092292A"/>
    <w:rsid w:val="009250B1"/>
    <w:rsid w:val="009309C1"/>
    <w:rsid w:val="00932E2E"/>
    <w:rsid w:val="00933CC3"/>
    <w:rsid w:val="00937787"/>
    <w:rsid w:val="0094349F"/>
    <w:rsid w:val="0094465C"/>
    <w:rsid w:val="00947822"/>
    <w:rsid w:val="00950B58"/>
    <w:rsid w:val="009563AF"/>
    <w:rsid w:val="009573E0"/>
    <w:rsid w:val="00957492"/>
    <w:rsid w:val="0096382C"/>
    <w:rsid w:val="00971FF1"/>
    <w:rsid w:val="00974685"/>
    <w:rsid w:val="00975AF8"/>
    <w:rsid w:val="0097668A"/>
    <w:rsid w:val="00980F32"/>
    <w:rsid w:val="00981D4F"/>
    <w:rsid w:val="00985C31"/>
    <w:rsid w:val="00986399"/>
    <w:rsid w:val="00986C3F"/>
    <w:rsid w:val="00992B6D"/>
    <w:rsid w:val="009A20BA"/>
    <w:rsid w:val="009A77EA"/>
    <w:rsid w:val="009B3C41"/>
    <w:rsid w:val="009B5214"/>
    <w:rsid w:val="009C225D"/>
    <w:rsid w:val="009C35A3"/>
    <w:rsid w:val="009C4E4C"/>
    <w:rsid w:val="009C5818"/>
    <w:rsid w:val="009C5BAF"/>
    <w:rsid w:val="009D0530"/>
    <w:rsid w:val="009D1B46"/>
    <w:rsid w:val="009D357E"/>
    <w:rsid w:val="009E5FA3"/>
    <w:rsid w:val="009E6CE7"/>
    <w:rsid w:val="009E7D9E"/>
    <w:rsid w:val="009F244E"/>
    <w:rsid w:val="009F315C"/>
    <w:rsid w:val="00A00763"/>
    <w:rsid w:val="00A10AD5"/>
    <w:rsid w:val="00A10AE7"/>
    <w:rsid w:val="00A15A3F"/>
    <w:rsid w:val="00A15CC0"/>
    <w:rsid w:val="00A162E2"/>
    <w:rsid w:val="00A22101"/>
    <w:rsid w:val="00A2329F"/>
    <w:rsid w:val="00A26C9B"/>
    <w:rsid w:val="00A32A4F"/>
    <w:rsid w:val="00A32AB6"/>
    <w:rsid w:val="00A43852"/>
    <w:rsid w:val="00A4435E"/>
    <w:rsid w:val="00A47386"/>
    <w:rsid w:val="00A51DD8"/>
    <w:rsid w:val="00A55E89"/>
    <w:rsid w:val="00A65CBF"/>
    <w:rsid w:val="00A667A6"/>
    <w:rsid w:val="00A7332C"/>
    <w:rsid w:val="00A77321"/>
    <w:rsid w:val="00A77492"/>
    <w:rsid w:val="00A84E59"/>
    <w:rsid w:val="00A907D7"/>
    <w:rsid w:val="00A90C8D"/>
    <w:rsid w:val="00A90D4F"/>
    <w:rsid w:val="00A96539"/>
    <w:rsid w:val="00AA40B0"/>
    <w:rsid w:val="00AA74F5"/>
    <w:rsid w:val="00AA78CC"/>
    <w:rsid w:val="00AB0DE1"/>
    <w:rsid w:val="00AB5345"/>
    <w:rsid w:val="00AB611F"/>
    <w:rsid w:val="00AB6C8E"/>
    <w:rsid w:val="00AB7B9D"/>
    <w:rsid w:val="00AC03A3"/>
    <w:rsid w:val="00AC05D3"/>
    <w:rsid w:val="00AC0B4A"/>
    <w:rsid w:val="00AC5DEC"/>
    <w:rsid w:val="00AD0297"/>
    <w:rsid w:val="00AD384F"/>
    <w:rsid w:val="00AD75A3"/>
    <w:rsid w:val="00AD79EF"/>
    <w:rsid w:val="00AE0D09"/>
    <w:rsid w:val="00AE2C83"/>
    <w:rsid w:val="00AE4418"/>
    <w:rsid w:val="00AE5B47"/>
    <w:rsid w:val="00AF4C12"/>
    <w:rsid w:val="00B062E8"/>
    <w:rsid w:val="00B11997"/>
    <w:rsid w:val="00B22874"/>
    <w:rsid w:val="00B23AEF"/>
    <w:rsid w:val="00B23C96"/>
    <w:rsid w:val="00B248E1"/>
    <w:rsid w:val="00B31A3C"/>
    <w:rsid w:val="00B34DC8"/>
    <w:rsid w:val="00B40D81"/>
    <w:rsid w:val="00B41E48"/>
    <w:rsid w:val="00B41F09"/>
    <w:rsid w:val="00B43506"/>
    <w:rsid w:val="00B45DE4"/>
    <w:rsid w:val="00B464A2"/>
    <w:rsid w:val="00B47273"/>
    <w:rsid w:val="00B51AF5"/>
    <w:rsid w:val="00B53719"/>
    <w:rsid w:val="00B6735D"/>
    <w:rsid w:val="00B67F2F"/>
    <w:rsid w:val="00B72524"/>
    <w:rsid w:val="00B748CE"/>
    <w:rsid w:val="00B75788"/>
    <w:rsid w:val="00B80373"/>
    <w:rsid w:val="00B80576"/>
    <w:rsid w:val="00B826C4"/>
    <w:rsid w:val="00B85035"/>
    <w:rsid w:val="00B86950"/>
    <w:rsid w:val="00B86A48"/>
    <w:rsid w:val="00B87BC1"/>
    <w:rsid w:val="00B91171"/>
    <w:rsid w:val="00BA0D6E"/>
    <w:rsid w:val="00BA2B6A"/>
    <w:rsid w:val="00BA325F"/>
    <w:rsid w:val="00BA4546"/>
    <w:rsid w:val="00BA4C57"/>
    <w:rsid w:val="00BB2DEF"/>
    <w:rsid w:val="00BB4B78"/>
    <w:rsid w:val="00BB579E"/>
    <w:rsid w:val="00BC0933"/>
    <w:rsid w:val="00BC554E"/>
    <w:rsid w:val="00BC5644"/>
    <w:rsid w:val="00BE525F"/>
    <w:rsid w:val="00BF0530"/>
    <w:rsid w:val="00BF134C"/>
    <w:rsid w:val="00BF56A2"/>
    <w:rsid w:val="00BF5B44"/>
    <w:rsid w:val="00BF5E81"/>
    <w:rsid w:val="00C01923"/>
    <w:rsid w:val="00C02833"/>
    <w:rsid w:val="00C02D74"/>
    <w:rsid w:val="00C0300D"/>
    <w:rsid w:val="00C034DF"/>
    <w:rsid w:val="00C03BDE"/>
    <w:rsid w:val="00C14D3B"/>
    <w:rsid w:val="00C15320"/>
    <w:rsid w:val="00C15379"/>
    <w:rsid w:val="00C16EC1"/>
    <w:rsid w:val="00C20F76"/>
    <w:rsid w:val="00C26B60"/>
    <w:rsid w:val="00C35C23"/>
    <w:rsid w:val="00C46BC8"/>
    <w:rsid w:val="00C50805"/>
    <w:rsid w:val="00C51409"/>
    <w:rsid w:val="00C51609"/>
    <w:rsid w:val="00C633AF"/>
    <w:rsid w:val="00C65DE4"/>
    <w:rsid w:val="00C722B3"/>
    <w:rsid w:val="00C764BB"/>
    <w:rsid w:val="00C80086"/>
    <w:rsid w:val="00C80C1C"/>
    <w:rsid w:val="00C83091"/>
    <w:rsid w:val="00C94164"/>
    <w:rsid w:val="00C94EB0"/>
    <w:rsid w:val="00C97790"/>
    <w:rsid w:val="00CA1C25"/>
    <w:rsid w:val="00CA572D"/>
    <w:rsid w:val="00CA590D"/>
    <w:rsid w:val="00CA61A0"/>
    <w:rsid w:val="00CB0099"/>
    <w:rsid w:val="00CB097C"/>
    <w:rsid w:val="00CB0C6B"/>
    <w:rsid w:val="00CB4891"/>
    <w:rsid w:val="00CB6D7E"/>
    <w:rsid w:val="00CC2069"/>
    <w:rsid w:val="00CD097D"/>
    <w:rsid w:val="00CD0B1F"/>
    <w:rsid w:val="00CD7E17"/>
    <w:rsid w:val="00CF1005"/>
    <w:rsid w:val="00CF2917"/>
    <w:rsid w:val="00D00E31"/>
    <w:rsid w:val="00D02893"/>
    <w:rsid w:val="00D04FA4"/>
    <w:rsid w:val="00D0721C"/>
    <w:rsid w:val="00D0738A"/>
    <w:rsid w:val="00D15C0A"/>
    <w:rsid w:val="00D16DDE"/>
    <w:rsid w:val="00D21E3E"/>
    <w:rsid w:val="00D24914"/>
    <w:rsid w:val="00D35CF3"/>
    <w:rsid w:val="00D37C8D"/>
    <w:rsid w:val="00D41BA9"/>
    <w:rsid w:val="00D4651F"/>
    <w:rsid w:val="00D50298"/>
    <w:rsid w:val="00D57FE5"/>
    <w:rsid w:val="00D65D84"/>
    <w:rsid w:val="00D71D11"/>
    <w:rsid w:val="00D732E4"/>
    <w:rsid w:val="00D82A27"/>
    <w:rsid w:val="00D9469E"/>
    <w:rsid w:val="00D9563D"/>
    <w:rsid w:val="00D9672F"/>
    <w:rsid w:val="00D97BEC"/>
    <w:rsid w:val="00DA1483"/>
    <w:rsid w:val="00DB41AF"/>
    <w:rsid w:val="00DB646D"/>
    <w:rsid w:val="00DC15DE"/>
    <w:rsid w:val="00DC34B7"/>
    <w:rsid w:val="00DC7E72"/>
    <w:rsid w:val="00DD23E6"/>
    <w:rsid w:val="00DD2B46"/>
    <w:rsid w:val="00DD3BDE"/>
    <w:rsid w:val="00DD4EF2"/>
    <w:rsid w:val="00DD7C75"/>
    <w:rsid w:val="00DE10D1"/>
    <w:rsid w:val="00DE38A8"/>
    <w:rsid w:val="00DE574F"/>
    <w:rsid w:val="00DF257A"/>
    <w:rsid w:val="00DF3AAA"/>
    <w:rsid w:val="00DF7AF6"/>
    <w:rsid w:val="00DF7CD1"/>
    <w:rsid w:val="00E07FCB"/>
    <w:rsid w:val="00E118AB"/>
    <w:rsid w:val="00E11953"/>
    <w:rsid w:val="00E11F7F"/>
    <w:rsid w:val="00E12FE0"/>
    <w:rsid w:val="00E1387E"/>
    <w:rsid w:val="00E17C87"/>
    <w:rsid w:val="00E217D5"/>
    <w:rsid w:val="00E308D7"/>
    <w:rsid w:val="00E31E59"/>
    <w:rsid w:val="00E35477"/>
    <w:rsid w:val="00E35D1B"/>
    <w:rsid w:val="00E42797"/>
    <w:rsid w:val="00E4384F"/>
    <w:rsid w:val="00E455DA"/>
    <w:rsid w:val="00E55690"/>
    <w:rsid w:val="00E57A4A"/>
    <w:rsid w:val="00E61FE1"/>
    <w:rsid w:val="00E62927"/>
    <w:rsid w:val="00E64A6C"/>
    <w:rsid w:val="00E75BEE"/>
    <w:rsid w:val="00E83879"/>
    <w:rsid w:val="00E8754A"/>
    <w:rsid w:val="00E92FCC"/>
    <w:rsid w:val="00EA5C40"/>
    <w:rsid w:val="00EB226B"/>
    <w:rsid w:val="00EB31A8"/>
    <w:rsid w:val="00EC0AAE"/>
    <w:rsid w:val="00ED27FF"/>
    <w:rsid w:val="00ED76BD"/>
    <w:rsid w:val="00ED7CC2"/>
    <w:rsid w:val="00EE4F1F"/>
    <w:rsid w:val="00EE5CE6"/>
    <w:rsid w:val="00EF05D8"/>
    <w:rsid w:val="00EF58FC"/>
    <w:rsid w:val="00EF656A"/>
    <w:rsid w:val="00F00C0E"/>
    <w:rsid w:val="00F03F37"/>
    <w:rsid w:val="00F0533D"/>
    <w:rsid w:val="00F06336"/>
    <w:rsid w:val="00F06707"/>
    <w:rsid w:val="00F179DA"/>
    <w:rsid w:val="00F20CB1"/>
    <w:rsid w:val="00F32DCD"/>
    <w:rsid w:val="00F32EDD"/>
    <w:rsid w:val="00F3486F"/>
    <w:rsid w:val="00F3507B"/>
    <w:rsid w:val="00F37085"/>
    <w:rsid w:val="00F37AC1"/>
    <w:rsid w:val="00F41D1C"/>
    <w:rsid w:val="00F46E46"/>
    <w:rsid w:val="00F51128"/>
    <w:rsid w:val="00F56850"/>
    <w:rsid w:val="00F641BB"/>
    <w:rsid w:val="00F64435"/>
    <w:rsid w:val="00F64C14"/>
    <w:rsid w:val="00F67D8C"/>
    <w:rsid w:val="00F70888"/>
    <w:rsid w:val="00F72907"/>
    <w:rsid w:val="00F76017"/>
    <w:rsid w:val="00F8002C"/>
    <w:rsid w:val="00F81469"/>
    <w:rsid w:val="00F8625C"/>
    <w:rsid w:val="00F95587"/>
    <w:rsid w:val="00FB4C23"/>
    <w:rsid w:val="00FB53DD"/>
    <w:rsid w:val="00FC3741"/>
    <w:rsid w:val="00FD188B"/>
    <w:rsid w:val="00FD2EA5"/>
    <w:rsid w:val="00FD410A"/>
    <w:rsid w:val="00FE04FD"/>
    <w:rsid w:val="00FE2836"/>
    <w:rsid w:val="00FE4AA3"/>
    <w:rsid w:val="00FE5A83"/>
    <w:rsid w:val="00FE6DBB"/>
    <w:rsid w:val="00FE7772"/>
    <w:rsid w:val="00FF25F1"/>
    <w:rsid w:val="00FF28A9"/>
    <w:rsid w:val="00FF32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15:docId w15:val="{1C4FEEAF-901C-4BCD-B18D-A4309DF82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44260">
      <w:bodyDiv w:val="1"/>
      <w:marLeft w:val="0"/>
      <w:marRight w:val="0"/>
      <w:marTop w:val="0"/>
      <w:marBottom w:val="0"/>
      <w:divBdr>
        <w:top w:val="none" w:sz="0" w:space="0" w:color="auto"/>
        <w:left w:val="none" w:sz="0" w:space="0" w:color="auto"/>
        <w:bottom w:val="none" w:sz="0" w:space="0" w:color="auto"/>
        <w:right w:val="none" w:sz="0" w:space="0" w:color="auto"/>
      </w:divBdr>
    </w:div>
    <w:div w:id="283080176">
      <w:bodyDiv w:val="1"/>
      <w:marLeft w:val="0"/>
      <w:marRight w:val="0"/>
      <w:marTop w:val="0"/>
      <w:marBottom w:val="0"/>
      <w:divBdr>
        <w:top w:val="none" w:sz="0" w:space="0" w:color="auto"/>
        <w:left w:val="none" w:sz="0" w:space="0" w:color="auto"/>
        <w:bottom w:val="none" w:sz="0" w:space="0" w:color="auto"/>
        <w:right w:val="none" w:sz="0" w:space="0" w:color="auto"/>
      </w:divBdr>
    </w:div>
    <w:div w:id="425923103">
      <w:bodyDiv w:val="1"/>
      <w:marLeft w:val="0"/>
      <w:marRight w:val="0"/>
      <w:marTop w:val="0"/>
      <w:marBottom w:val="0"/>
      <w:divBdr>
        <w:top w:val="none" w:sz="0" w:space="0" w:color="auto"/>
        <w:left w:val="none" w:sz="0" w:space="0" w:color="auto"/>
        <w:bottom w:val="none" w:sz="0" w:space="0" w:color="auto"/>
        <w:right w:val="none" w:sz="0" w:space="0" w:color="auto"/>
      </w:divBdr>
    </w:div>
    <w:div w:id="734937648">
      <w:bodyDiv w:val="1"/>
      <w:marLeft w:val="0"/>
      <w:marRight w:val="0"/>
      <w:marTop w:val="0"/>
      <w:marBottom w:val="0"/>
      <w:divBdr>
        <w:top w:val="none" w:sz="0" w:space="0" w:color="auto"/>
        <w:left w:val="none" w:sz="0" w:space="0" w:color="auto"/>
        <w:bottom w:val="none" w:sz="0" w:space="0" w:color="auto"/>
        <w:right w:val="none" w:sz="0" w:space="0" w:color="auto"/>
      </w:divBdr>
    </w:div>
    <w:div w:id="804203275">
      <w:bodyDiv w:val="1"/>
      <w:marLeft w:val="0"/>
      <w:marRight w:val="0"/>
      <w:marTop w:val="0"/>
      <w:marBottom w:val="0"/>
      <w:divBdr>
        <w:top w:val="none" w:sz="0" w:space="0" w:color="auto"/>
        <w:left w:val="none" w:sz="0" w:space="0" w:color="auto"/>
        <w:bottom w:val="none" w:sz="0" w:space="0" w:color="auto"/>
        <w:right w:val="none" w:sz="0" w:space="0" w:color="auto"/>
      </w:divBdr>
    </w:div>
    <w:div w:id="1044990239">
      <w:bodyDiv w:val="1"/>
      <w:marLeft w:val="0"/>
      <w:marRight w:val="0"/>
      <w:marTop w:val="0"/>
      <w:marBottom w:val="0"/>
      <w:divBdr>
        <w:top w:val="none" w:sz="0" w:space="0" w:color="auto"/>
        <w:left w:val="none" w:sz="0" w:space="0" w:color="auto"/>
        <w:bottom w:val="none" w:sz="0" w:space="0" w:color="auto"/>
        <w:right w:val="none" w:sz="0" w:space="0" w:color="auto"/>
      </w:divBdr>
    </w:div>
    <w:div w:id="1143811675">
      <w:bodyDiv w:val="1"/>
      <w:marLeft w:val="0"/>
      <w:marRight w:val="0"/>
      <w:marTop w:val="0"/>
      <w:marBottom w:val="0"/>
      <w:divBdr>
        <w:top w:val="none" w:sz="0" w:space="0" w:color="auto"/>
        <w:left w:val="none" w:sz="0" w:space="0" w:color="auto"/>
        <w:bottom w:val="none" w:sz="0" w:space="0" w:color="auto"/>
        <w:right w:val="none" w:sz="0" w:space="0" w:color="auto"/>
      </w:divBdr>
    </w:div>
    <w:div w:id="1399551550">
      <w:bodyDiv w:val="1"/>
      <w:marLeft w:val="0"/>
      <w:marRight w:val="0"/>
      <w:marTop w:val="0"/>
      <w:marBottom w:val="0"/>
      <w:divBdr>
        <w:top w:val="none" w:sz="0" w:space="0" w:color="auto"/>
        <w:left w:val="none" w:sz="0" w:space="0" w:color="auto"/>
        <w:bottom w:val="none" w:sz="0" w:space="0" w:color="auto"/>
        <w:right w:val="none" w:sz="0" w:space="0" w:color="auto"/>
      </w:divBdr>
    </w:div>
    <w:div w:id="1500000050">
      <w:bodyDiv w:val="1"/>
      <w:marLeft w:val="0"/>
      <w:marRight w:val="0"/>
      <w:marTop w:val="0"/>
      <w:marBottom w:val="0"/>
      <w:divBdr>
        <w:top w:val="none" w:sz="0" w:space="0" w:color="auto"/>
        <w:left w:val="none" w:sz="0" w:space="0" w:color="auto"/>
        <w:bottom w:val="none" w:sz="0" w:space="0" w:color="auto"/>
        <w:right w:val="none" w:sz="0" w:space="0" w:color="auto"/>
      </w:divBdr>
    </w:div>
    <w:div w:id="1618681564">
      <w:bodyDiv w:val="1"/>
      <w:marLeft w:val="0"/>
      <w:marRight w:val="0"/>
      <w:marTop w:val="0"/>
      <w:marBottom w:val="0"/>
      <w:divBdr>
        <w:top w:val="none" w:sz="0" w:space="0" w:color="auto"/>
        <w:left w:val="none" w:sz="0" w:space="0" w:color="auto"/>
        <w:bottom w:val="none" w:sz="0" w:space="0" w:color="auto"/>
        <w:right w:val="none" w:sz="0" w:space="0" w:color="auto"/>
      </w:divBdr>
      <w:divsChild>
        <w:div w:id="1842625415">
          <w:marLeft w:val="60"/>
          <w:marRight w:val="60"/>
          <w:marTop w:val="100"/>
          <w:marBottom w:val="100"/>
          <w:divBdr>
            <w:top w:val="none" w:sz="0" w:space="0" w:color="auto"/>
            <w:left w:val="none" w:sz="0" w:space="0" w:color="auto"/>
            <w:bottom w:val="none" w:sz="0" w:space="0" w:color="auto"/>
            <w:right w:val="none" w:sz="0" w:space="0" w:color="auto"/>
          </w:divBdr>
        </w:div>
        <w:div w:id="1729106216">
          <w:marLeft w:val="60"/>
          <w:marRight w:val="60"/>
          <w:marTop w:val="100"/>
          <w:marBottom w:val="100"/>
          <w:divBdr>
            <w:top w:val="none" w:sz="0" w:space="0" w:color="auto"/>
            <w:left w:val="none" w:sz="0" w:space="0" w:color="auto"/>
            <w:bottom w:val="none" w:sz="0" w:space="0" w:color="auto"/>
            <w:right w:val="none" w:sz="0" w:space="0" w:color="auto"/>
          </w:divBdr>
          <w:divsChild>
            <w:div w:id="1292175980">
              <w:marLeft w:val="0"/>
              <w:marRight w:val="0"/>
              <w:marTop w:val="0"/>
              <w:marBottom w:val="0"/>
              <w:divBdr>
                <w:top w:val="none" w:sz="0" w:space="0" w:color="auto"/>
                <w:left w:val="none" w:sz="0" w:space="0" w:color="auto"/>
                <w:bottom w:val="none" w:sz="0" w:space="0" w:color="auto"/>
                <w:right w:val="none" w:sz="0" w:space="0" w:color="auto"/>
              </w:divBdr>
            </w:div>
          </w:divsChild>
        </w:div>
        <w:div w:id="1242527282">
          <w:marLeft w:val="60"/>
          <w:marRight w:val="60"/>
          <w:marTop w:val="100"/>
          <w:marBottom w:val="100"/>
          <w:divBdr>
            <w:top w:val="none" w:sz="0" w:space="0" w:color="auto"/>
            <w:left w:val="none" w:sz="0" w:space="0" w:color="auto"/>
            <w:bottom w:val="none" w:sz="0" w:space="0" w:color="auto"/>
            <w:right w:val="none" w:sz="0" w:space="0" w:color="auto"/>
          </w:divBdr>
        </w:div>
        <w:div w:id="2084522550">
          <w:marLeft w:val="60"/>
          <w:marRight w:val="60"/>
          <w:marTop w:val="100"/>
          <w:marBottom w:val="100"/>
          <w:divBdr>
            <w:top w:val="none" w:sz="0" w:space="0" w:color="auto"/>
            <w:left w:val="none" w:sz="0" w:space="0" w:color="auto"/>
            <w:bottom w:val="none" w:sz="0" w:space="0" w:color="auto"/>
            <w:right w:val="none" w:sz="0" w:space="0" w:color="auto"/>
          </w:divBdr>
        </w:div>
        <w:div w:id="520053107">
          <w:marLeft w:val="60"/>
          <w:marRight w:val="60"/>
          <w:marTop w:val="100"/>
          <w:marBottom w:val="100"/>
          <w:divBdr>
            <w:top w:val="none" w:sz="0" w:space="0" w:color="auto"/>
            <w:left w:val="none" w:sz="0" w:space="0" w:color="auto"/>
            <w:bottom w:val="none" w:sz="0" w:space="0" w:color="auto"/>
            <w:right w:val="none" w:sz="0" w:space="0" w:color="auto"/>
          </w:divBdr>
        </w:div>
        <w:div w:id="462886239">
          <w:marLeft w:val="60"/>
          <w:marRight w:val="60"/>
          <w:marTop w:val="100"/>
          <w:marBottom w:val="100"/>
          <w:divBdr>
            <w:top w:val="none" w:sz="0" w:space="0" w:color="auto"/>
            <w:left w:val="none" w:sz="0" w:space="0" w:color="auto"/>
            <w:bottom w:val="none" w:sz="0" w:space="0" w:color="auto"/>
            <w:right w:val="none" w:sz="0" w:space="0" w:color="auto"/>
          </w:divBdr>
        </w:div>
      </w:divsChild>
    </w:div>
    <w:div w:id="1905946133">
      <w:bodyDiv w:val="1"/>
      <w:marLeft w:val="0"/>
      <w:marRight w:val="0"/>
      <w:marTop w:val="0"/>
      <w:marBottom w:val="0"/>
      <w:divBdr>
        <w:top w:val="none" w:sz="0" w:space="0" w:color="auto"/>
        <w:left w:val="none" w:sz="0" w:space="0" w:color="auto"/>
        <w:bottom w:val="none" w:sz="0" w:space="0" w:color="auto"/>
        <w:right w:val="none" w:sz="0" w:space="0" w:color="auto"/>
      </w:divBdr>
    </w:div>
    <w:div w:id="1951428171">
      <w:bodyDiv w:val="1"/>
      <w:marLeft w:val="0"/>
      <w:marRight w:val="0"/>
      <w:marTop w:val="0"/>
      <w:marBottom w:val="0"/>
      <w:divBdr>
        <w:top w:val="none" w:sz="0" w:space="0" w:color="auto"/>
        <w:left w:val="none" w:sz="0" w:space="0" w:color="auto"/>
        <w:bottom w:val="none" w:sz="0" w:space="0" w:color="auto"/>
        <w:right w:val="none" w:sz="0" w:space="0" w:color="auto"/>
      </w:divBdr>
    </w:div>
    <w:div w:id="214735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3B7E3-2DCB-43BE-8BD9-14A232C3A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12</Pages>
  <Words>4926</Words>
  <Characters>28080</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cha_tl</dc:creator>
  <cp:lastModifiedBy>Колденберг Александр Александрович</cp:lastModifiedBy>
  <cp:revision>28</cp:revision>
  <cp:lastPrinted>2024-09-30T08:08:00Z</cp:lastPrinted>
  <dcterms:created xsi:type="dcterms:W3CDTF">2024-02-26T06:16:00Z</dcterms:created>
  <dcterms:modified xsi:type="dcterms:W3CDTF">2024-09-30T08:08:00Z</dcterms:modified>
</cp:coreProperties>
</file>